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8A" w:rsidRDefault="004D118A" w:rsidP="004D118A">
      <w:pPr>
        <w:rPr>
          <w:b/>
          <w:noProof/>
        </w:rPr>
      </w:pPr>
    </w:p>
    <w:p w:rsidR="004D118A" w:rsidRPr="004D118A" w:rsidRDefault="004D118A" w:rsidP="004D118A">
      <w:pPr>
        <w:spacing w:after="0"/>
        <w:jc w:val="center"/>
      </w:pPr>
      <w:r>
        <w:rPr>
          <w:b/>
          <w:noProof/>
        </w:rPr>
        <w:drawing>
          <wp:inline distT="0" distB="0" distL="0" distR="0">
            <wp:extent cx="556260" cy="998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18A" w:rsidRPr="004D118A" w:rsidRDefault="004D118A" w:rsidP="004D1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18A">
        <w:rPr>
          <w:rFonts w:ascii="Times New Roman" w:hAnsi="Times New Roman" w:cs="Times New Roman"/>
          <w:b/>
          <w:sz w:val="28"/>
          <w:szCs w:val="28"/>
        </w:rPr>
        <w:t>АДМИНИСТРАЦИЯ ГАГАРИНСКОГО СЕЛЬСКОГО ПОСЕЛЕНИЯ</w:t>
      </w:r>
    </w:p>
    <w:p w:rsidR="004D118A" w:rsidRPr="004D118A" w:rsidRDefault="004D118A" w:rsidP="004D1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18A">
        <w:rPr>
          <w:rFonts w:ascii="Times New Roman" w:hAnsi="Times New Roman" w:cs="Times New Roman"/>
          <w:b/>
          <w:sz w:val="28"/>
          <w:szCs w:val="28"/>
        </w:rPr>
        <w:t>ГАГАРИНСКОГО РАЙОНА СМОЛЕНСКОЙ ОБЛАСТИ</w:t>
      </w:r>
    </w:p>
    <w:p w:rsidR="004D118A" w:rsidRPr="004D118A" w:rsidRDefault="004D118A" w:rsidP="004D1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18A" w:rsidRPr="004D118A" w:rsidRDefault="004D118A" w:rsidP="004D1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18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118A" w:rsidRPr="004D118A" w:rsidRDefault="004D118A" w:rsidP="004D11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118A">
        <w:rPr>
          <w:rFonts w:ascii="Times New Roman" w:hAnsi="Times New Roman" w:cs="Times New Roman"/>
          <w:b/>
          <w:sz w:val="28"/>
          <w:szCs w:val="28"/>
        </w:rPr>
        <w:tab/>
      </w:r>
      <w:r w:rsidRPr="004D118A">
        <w:rPr>
          <w:rFonts w:ascii="Times New Roman" w:hAnsi="Times New Roman" w:cs="Times New Roman"/>
          <w:b/>
          <w:sz w:val="28"/>
          <w:szCs w:val="28"/>
        </w:rPr>
        <w:tab/>
      </w:r>
      <w:r w:rsidRPr="004D118A">
        <w:rPr>
          <w:rFonts w:ascii="Times New Roman" w:hAnsi="Times New Roman" w:cs="Times New Roman"/>
          <w:b/>
          <w:sz w:val="28"/>
          <w:szCs w:val="28"/>
        </w:rPr>
        <w:tab/>
      </w:r>
      <w:r w:rsidRPr="004D118A">
        <w:rPr>
          <w:rFonts w:ascii="Times New Roman" w:hAnsi="Times New Roman" w:cs="Times New Roman"/>
          <w:b/>
          <w:sz w:val="28"/>
          <w:szCs w:val="28"/>
        </w:rPr>
        <w:tab/>
        <w:t>о</w:t>
      </w:r>
      <w:r w:rsidRPr="004D118A">
        <w:rPr>
          <w:rFonts w:ascii="Times New Roman" w:hAnsi="Times New Roman" w:cs="Times New Roman"/>
          <w:b/>
          <w:sz w:val="28"/>
          <w:szCs w:val="28"/>
          <w:u w:val="single"/>
        </w:rPr>
        <w:t xml:space="preserve">т  5 июня 2018 </w:t>
      </w:r>
      <w:r w:rsidRPr="004D118A">
        <w:rPr>
          <w:rFonts w:ascii="Times New Roman" w:hAnsi="Times New Roman" w:cs="Times New Roman"/>
          <w:b/>
          <w:sz w:val="28"/>
          <w:szCs w:val="28"/>
        </w:rPr>
        <w:tab/>
      </w:r>
      <w:r w:rsidRPr="004D118A">
        <w:rPr>
          <w:rFonts w:ascii="Times New Roman" w:hAnsi="Times New Roman" w:cs="Times New Roman"/>
          <w:b/>
          <w:sz w:val="28"/>
          <w:szCs w:val="28"/>
        </w:rPr>
        <w:tab/>
      </w:r>
      <w:r w:rsidRPr="004D118A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4D118A">
        <w:rPr>
          <w:rFonts w:ascii="Times New Roman" w:hAnsi="Times New Roman" w:cs="Times New Roman"/>
          <w:b/>
          <w:sz w:val="28"/>
          <w:szCs w:val="28"/>
          <w:u w:val="single"/>
        </w:rPr>
        <w:t xml:space="preserve">№24 </w:t>
      </w:r>
    </w:p>
    <w:p w:rsidR="004D118A" w:rsidRPr="004D118A" w:rsidRDefault="004D118A" w:rsidP="004D11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18A" w:rsidRPr="004D118A" w:rsidRDefault="004D118A" w:rsidP="004D1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18A">
        <w:rPr>
          <w:rFonts w:ascii="Times New Roman" w:hAnsi="Times New Roman" w:cs="Times New Roman"/>
          <w:sz w:val="28"/>
          <w:szCs w:val="28"/>
        </w:rPr>
        <w:t>Об утверждении отчета о ходе реализации</w:t>
      </w:r>
    </w:p>
    <w:p w:rsidR="004D118A" w:rsidRPr="004D118A" w:rsidRDefault="004D118A" w:rsidP="004D1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18A">
        <w:rPr>
          <w:rFonts w:ascii="Times New Roman" w:hAnsi="Times New Roman" w:cs="Times New Roman"/>
          <w:sz w:val="28"/>
          <w:szCs w:val="28"/>
        </w:rPr>
        <w:t xml:space="preserve">и оценке эффективности </w:t>
      </w:r>
      <w:proofErr w:type="gramStart"/>
      <w:r w:rsidRPr="004D118A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4D118A" w:rsidRPr="004D118A" w:rsidRDefault="004D118A" w:rsidP="004D1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18A">
        <w:rPr>
          <w:rFonts w:ascii="Times New Roman" w:hAnsi="Times New Roman" w:cs="Times New Roman"/>
          <w:sz w:val="28"/>
          <w:szCs w:val="28"/>
        </w:rPr>
        <w:t xml:space="preserve">программ муниципального образования </w:t>
      </w:r>
    </w:p>
    <w:p w:rsidR="004D118A" w:rsidRPr="004D118A" w:rsidRDefault="004D118A" w:rsidP="004D1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18A">
        <w:rPr>
          <w:rFonts w:ascii="Times New Roman" w:hAnsi="Times New Roman" w:cs="Times New Roman"/>
          <w:sz w:val="28"/>
          <w:szCs w:val="28"/>
        </w:rPr>
        <w:t xml:space="preserve">Гагаринского сельского поселения </w:t>
      </w:r>
    </w:p>
    <w:p w:rsidR="004D118A" w:rsidRPr="004D118A" w:rsidRDefault="004D118A" w:rsidP="004D1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18A">
        <w:rPr>
          <w:rFonts w:ascii="Times New Roman" w:hAnsi="Times New Roman" w:cs="Times New Roman"/>
          <w:sz w:val="28"/>
          <w:szCs w:val="28"/>
        </w:rPr>
        <w:t>Гагаринского района Смоленской области</w:t>
      </w:r>
    </w:p>
    <w:p w:rsidR="004D118A" w:rsidRPr="004D118A" w:rsidRDefault="004D118A" w:rsidP="004D1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18A">
        <w:rPr>
          <w:rFonts w:ascii="Times New Roman" w:hAnsi="Times New Roman" w:cs="Times New Roman"/>
          <w:sz w:val="28"/>
          <w:szCs w:val="28"/>
        </w:rPr>
        <w:t>за 2017 год</w:t>
      </w:r>
    </w:p>
    <w:p w:rsidR="004D118A" w:rsidRPr="004D118A" w:rsidRDefault="004D118A" w:rsidP="004D11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18A" w:rsidRPr="004D118A" w:rsidRDefault="004D118A" w:rsidP="004D1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18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D118A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Порядком формирования, разработки и утверждения муниципальных программ муниципального образования Гагаринского  сельского поселения Гагаринского района Смоленской области, утвержденного постановлением Администрации Гагаринского сельского поселения Гагаринского района Смоленской области от 11.11.2013 №54, Порядком проведения оценки эффективности реализации муниципальных программ муниципального образования Гагаринского сельского поселения Гагаринского района Смоленской области, утвержденного постановлением Администрации Гагаринского сельского поселения Гагаринского района</w:t>
      </w:r>
      <w:proofErr w:type="gramEnd"/>
      <w:r w:rsidRPr="004D118A">
        <w:rPr>
          <w:rFonts w:ascii="Times New Roman" w:hAnsi="Times New Roman" w:cs="Times New Roman"/>
          <w:sz w:val="28"/>
          <w:szCs w:val="28"/>
        </w:rPr>
        <w:t xml:space="preserve"> Смоленской области от 04.06.2018 №23, Администрация Гагаринского сельского поселения Гагаринского района Смоленской области</w:t>
      </w:r>
    </w:p>
    <w:p w:rsidR="004D118A" w:rsidRPr="004D118A" w:rsidRDefault="004D118A" w:rsidP="004D1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118A" w:rsidRPr="004D118A" w:rsidRDefault="004D118A" w:rsidP="004D11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18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D118A" w:rsidRPr="004D118A" w:rsidRDefault="004D118A" w:rsidP="004D1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18A">
        <w:rPr>
          <w:rFonts w:ascii="Times New Roman" w:hAnsi="Times New Roman" w:cs="Times New Roman"/>
          <w:sz w:val="28"/>
          <w:szCs w:val="28"/>
        </w:rPr>
        <w:t>1.Утвердить отчет о ходе реализации и оценке эффективности муниципальных программ муниципального образования Гагаринского сельского поселения Гагаринского района Смоленской области за 2017 год. (Прилагается).</w:t>
      </w:r>
    </w:p>
    <w:p w:rsidR="004D118A" w:rsidRPr="004D118A" w:rsidRDefault="004D118A" w:rsidP="004D1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18A">
        <w:rPr>
          <w:rFonts w:ascii="Times New Roman" w:hAnsi="Times New Roman" w:cs="Times New Roman"/>
          <w:sz w:val="28"/>
          <w:szCs w:val="28"/>
        </w:rPr>
        <w:t>2. Направить отчет в Совет депутатов Гагаринского сельского поселения Гагаринского района Смоленской области для сведения.</w:t>
      </w:r>
    </w:p>
    <w:p w:rsidR="004D118A" w:rsidRPr="004D118A" w:rsidRDefault="004D118A" w:rsidP="004D1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18A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принятия и подлежит размещению на страничке официального сайта Администрации муниципального образования «</w:t>
      </w:r>
      <w:proofErr w:type="spellStart"/>
      <w:r w:rsidRPr="004D118A"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 w:rsidRPr="004D118A">
        <w:rPr>
          <w:rFonts w:ascii="Times New Roman" w:hAnsi="Times New Roman" w:cs="Times New Roman"/>
          <w:sz w:val="28"/>
          <w:szCs w:val="28"/>
        </w:rPr>
        <w:t xml:space="preserve"> район» Смоленской области. </w:t>
      </w:r>
    </w:p>
    <w:p w:rsidR="004D118A" w:rsidRPr="004D118A" w:rsidRDefault="004D118A" w:rsidP="004D11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18A" w:rsidRPr="004D118A" w:rsidRDefault="004D118A" w:rsidP="004D11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18A" w:rsidRPr="004D118A" w:rsidRDefault="004D118A" w:rsidP="004D11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18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D118A" w:rsidRPr="004D118A" w:rsidRDefault="004D118A" w:rsidP="004D11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18A">
        <w:rPr>
          <w:rFonts w:ascii="Times New Roman" w:hAnsi="Times New Roman" w:cs="Times New Roman"/>
          <w:sz w:val="28"/>
          <w:szCs w:val="28"/>
        </w:rPr>
        <w:t>Гагаринского сельского поселения</w:t>
      </w:r>
    </w:p>
    <w:p w:rsidR="004D118A" w:rsidRPr="004D118A" w:rsidRDefault="004D118A" w:rsidP="004D11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18A">
        <w:rPr>
          <w:rFonts w:ascii="Times New Roman" w:hAnsi="Times New Roman" w:cs="Times New Roman"/>
          <w:sz w:val="28"/>
          <w:szCs w:val="28"/>
        </w:rPr>
        <w:t>Гагаринского района Смоленской области</w:t>
      </w:r>
      <w:r w:rsidRPr="004D118A">
        <w:rPr>
          <w:rFonts w:ascii="Times New Roman" w:hAnsi="Times New Roman" w:cs="Times New Roman"/>
          <w:sz w:val="28"/>
          <w:szCs w:val="28"/>
        </w:rPr>
        <w:tab/>
      </w:r>
      <w:r w:rsidRPr="004D118A">
        <w:rPr>
          <w:rFonts w:ascii="Times New Roman" w:hAnsi="Times New Roman" w:cs="Times New Roman"/>
          <w:sz w:val="28"/>
          <w:szCs w:val="28"/>
        </w:rPr>
        <w:tab/>
      </w:r>
      <w:r w:rsidRPr="004D11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118A">
        <w:rPr>
          <w:rFonts w:ascii="Times New Roman" w:hAnsi="Times New Roman" w:cs="Times New Roman"/>
          <w:b/>
          <w:sz w:val="28"/>
          <w:szCs w:val="28"/>
        </w:rPr>
        <w:t>Т.П.Филимоненкова</w:t>
      </w:r>
      <w:proofErr w:type="spellEnd"/>
    </w:p>
    <w:p w:rsidR="004D118A" w:rsidRDefault="004D118A" w:rsidP="004D1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9C9" w:rsidRDefault="00EB09C9" w:rsidP="003C0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BAC" w:rsidRPr="00EB09C9" w:rsidRDefault="003C0BAC" w:rsidP="00EB0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9C9">
        <w:rPr>
          <w:rFonts w:ascii="Times New Roman" w:hAnsi="Times New Roman" w:cs="Times New Roman"/>
          <w:b/>
          <w:sz w:val="24"/>
          <w:szCs w:val="24"/>
        </w:rPr>
        <w:t>О</w:t>
      </w:r>
      <w:bookmarkStart w:id="0" w:name="_GoBack"/>
      <w:bookmarkEnd w:id="0"/>
      <w:r w:rsidRPr="00EB09C9">
        <w:rPr>
          <w:rFonts w:ascii="Times New Roman" w:hAnsi="Times New Roman" w:cs="Times New Roman"/>
          <w:b/>
          <w:sz w:val="24"/>
          <w:szCs w:val="24"/>
        </w:rPr>
        <w:t>тчет</w:t>
      </w:r>
    </w:p>
    <w:p w:rsidR="003C0BAC" w:rsidRPr="00EB09C9" w:rsidRDefault="003C0BAC" w:rsidP="00EB09C9">
      <w:pPr>
        <w:spacing w:after="0" w:line="240" w:lineRule="auto"/>
        <w:jc w:val="center"/>
        <w:rPr>
          <w:b/>
          <w:sz w:val="24"/>
          <w:szCs w:val="24"/>
        </w:rPr>
      </w:pPr>
      <w:r w:rsidRPr="00EB09C9">
        <w:rPr>
          <w:rFonts w:ascii="Times New Roman" w:hAnsi="Times New Roman" w:cs="Times New Roman"/>
          <w:b/>
          <w:sz w:val="24"/>
          <w:szCs w:val="24"/>
        </w:rPr>
        <w:t>о ходе реализации и оценке эффективности муниципальных прогр</w:t>
      </w:r>
      <w:r w:rsidR="00EB09C9" w:rsidRPr="00EB09C9">
        <w:rPr>
          <w:rFonts w:ascii="Times New Roman" w:hAnsi="Times New Roman" w:cs="Times New Roman"/>
          <w:b/>
          <w:sz w:val="24"/>
          <w:szCs w:val="24"/>
        </w:rPr>
        <w:t xml:space="preserve">амм муниципального образования </w:t>
      </w:r>
      <w:r w:rsidRPr="00EB09C9">
        <w:rPr>
          <w:rFonts w:ascii="Times New Roman" w:hAnsi="Times New Roman" w:cs="Times New Roman"/>
          <w:b/>
          <w:sz w:val="24"/>
          <w:szCs w:val="24"/>
        </w:rPr>
        <w:t>Гагаринского сельского поселения Гагаринского района Смоленской области за 2017 год</w:t>
      </w:r>
      <w:r w:rsidRPr="00EB09C9">
        <w:rPr>
          <w:b/>
          <w:sz w:val="24"/>
          <w:szCs w:val="24"/>
        </w:rPr>
        <w:t>.</w:t>
      </w:r>
    </w:p>
    <w:p w:rsidR="003C0BAC" w:rsidRPr="00EB09C9" w:rsidRDefault="003C0BAC" w:rsidP="003C0BAC">
      <w:pPr>
        <w:jc w:val="both"/>
        <w:rPr>
          <w:sz w:val="24"/>
          <w:szCs w:val="24"/>
        </w:rPr>
      </w:pPr>
    </w:p>
    <w:p w:rsidR="003C0BAC" w:rsidRPr="00EB09C9" w:rsidRDefault="003C0BAC" w:rsidP="003C0BAC">
      <w:pPr>
        <w:jc w:val="both"/>
        <w:rPr>
          <w:rFonts w:ascii="Times New Roman" w:hAnsi="Times New Roman" w:cs="Times New Roman"/>
          <w:sz w:val="24"/>
          <w:szCs w:val="24"/>
        </w:rPr>
      </w:pPr>
      <w:r w:rsidRPr="00EB09C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B09C9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муниципальных программ муниципального образования  Гагаринского сельского поселения Гагаринского района Смоленской области за 2017 год проведена в соответствии с Бюджетным кодексом Российской Федерации, Порядком формирования, разработки и утверждения муниципальных программ муниципального образования Гагаринского сельского поселения Гагаринского района Смоленской области, утвержденного постановлением Администрации Гагаринского сельского поселения Гагаринского района Смоленской области от 11.11.2013 №54, Порядком проведения оценки эффективности реализации муниципальных</w:t>
      </w:r>
      <w:proofErr w:type="gramEnd"/>
      <w:r w:rsidRPr="00EB09C9">
        <w:rPr>
          <w:rFonts w:ascii="Times New Roman" w:hAnsi="Times New Roman" w:cs="Times New Roman"/>
          <w:sz w:val="24"/>
          <w:szCs w:val="24"/>
        </w:rPr>
        <w:t xml:space="preserve"> программ муниципального образования Гагаринского сельского поселения Гагаринского района Смоленской области утвержденного постановлением Администрации Гагаринского сельского поселения Гагаринского района Смоленской области от 04.06.2018 № 23.</w:t>
      </w:r>
    </w:p>
    <w:p w:rsidR="003C0BAC" w:rsidRPr="00EB09C9" w:rsidRDefault="003C0BAC" w:rsidP="003C0BAC">
      <w:pPr>
        <w:jc w:val="both"/>
        <w:rPr>
          <w:rFonts w:ascii="Times New Roman" w:hAnsi="Times New Roman" w:cs="Times New Roman"/>
          <w:sz w:val="24"/>
          <w:szCs w:val="24"/>
        </w:rPr>
      </w:pPr>
      <w:r w:rsidRPr="00EB09C9">
        <w:rPr>
          <w:rFonts w:ascii="Times New Roman" w:hAnsi="Times New Roman" w:cs="Times New Roman"/>
          <w:sz w:val="24"/>
          <w:szCs w:val="24"/>
        </w:rPr>
        <w:t xml:space="preserve">В 2017 году Администрацией Гагаринского сельского поселения было реализовано 6 муниципальных программ муниципального образования Гагаринского сельского поселения Гагаринского района Смоленской области </w:t>
      </w:r>
    </w:p>
    <w:p w:rsidR="003C0BAC" w:rsidRPr="00EB09C9" w:rsidRDefault="003C0BAC" w:rsidP="003C0BAC">
      <w:pPr>
        <w:jc w:val="both"/>
        <w:rPr>
          <w:rFonts w:ascii="Times New Roman" w:hAnsi="Times New Roman" w:cs="Times New Roman"/>
          <w:sz w:val="24"/>
          <w:szCs w:val="24"/>
        </w:rPr>
      </w:pPr>
      <w:r w:rsidRPr="00EB09C9">
        <w:rPr>
          <w:rFonts w:ascii="Times New Roman" w:hAnsi="Times New Roman" w:cs="Times New Roman"/>
          <w:sz w:val="24"/>
          <w:szCs w:val="24"/>
        </w:rPr>
        <w:t>На финансирование мероприятий в рамках реализации муниципальных программ в 2017 году в бюджете поселения было запланировано 1642,2 тыс. рублей, в том числе средства бюджета Гагаринского сельского поселения (далее МБ) –  1188,7 тыс. рублей, средства дорожного фонда – 872,5 тыс. рублей.</w:t>
      </w:r>
    </w:p>
    <w:p w:rsidR="003C0BAC" w:rsidRPr="00EB09C9" w:rsidRDefault="003C0BAC" w:rsidP="003C0BAC">
      <w:pPr>
        <w:jc w:val="both"/>
        <w:rPr>
          <w:rFonts w:ascii="Times New Roman" w:hAnsi="Times New Roman" w:cs="Times New Roman"/>
          <w:sz w:val="24"/>
          <w:szCs w:val="24"/>
        </w:rPr>
      </w:pPr>
      <w:r w:rsidRPr="00EB09C9">
        <w:rPr>
          <w:rFonts w:ascii="Times New Roman" w:hAnsi="Times New Roman" w:cs="Times New Roman"/>
          <w:sz w:val="24"/>
          <w:szCs w:val="24"/>
        </w:rPr>
        <w:t xml:space="preserve"> Фактический объем финансирования составил 1608,9 тыс. рублей.</w:t>
      </w:r>
    </w:p>
    <w:p w:rsidR="003C0BAC" w:rsidRPr="00EB09C9" w:rsidRDefault="003C0BAC" w:rsidP="003C0BAC">
      <w:pPr>
        <w:jc w:val="both"/>
        <w:rPr>
          <w:rFonts w:ascii="Times New Roman" w:hAnsi="Times New Roman" w:cs="Times New Roman"/>
          <w:sz w:val="24"/>
          <w:szCs w:val="24"/>
        </w:rPr>
      </w:pPr>
      <w:r w:rsidRPr="00EB09C9">
        <w:rPr>
          <w:rFonts w:ascii="Times New Roman" w:hAnsi="Times New Roman" w:cs="Times New Roman"/>
          <w:sz w:val="24"/>
          <w:szCs w:val="24"/>
        </w:rPr>
        <w:t>Реализация мероприятий в 2017 году проводилась в рамках следующих муниципальных программ:</w:t>
      </w:r>
    </w:p>
    <w:p w:rsidR="003C0BAC" w:rsidRPr="00EB09C9" w:rsidRDefault="003C0BAC" w:rsidP="003C0BAC">
      <w:pPr>
        <w:jc w:val="both"/>
        <w:rPr>
          <w:rFonts w:ascii="Times New Roman" w:hAnsi="Times New Roman" w:cs="Times New Roman"/>
          <w:sz w:val="24"/>
          <w:szCs w:val="24"/>
        </w:rPr>
      </w:pPr>
      <w:r w:rsidRPr="00EB09C9">
        <w:rPr>
          <w:rFonts w:ascii="Times New Roman" w:hAnsi="Times New Roman" w:cs="Times New Roman"/>
          <w:b/>
          <w:sz w:val="24"/>
          <w:szCs w:val="24"/>
        </w:rPr>
        <w:t>1.</w:t>
      </w:r>
      <w:r w:rsidRPr="00EB09C9">
        <w:rPr>
          <w:sz w:val="24"/>
          <w:szCs w:val="24"/>
        </w:rPr>
        <w:t xml:space="preserve"> </w:t>
      </w:r>
      <w:r w:rsidRPr="00EB09C9">
        <w:rPr>
          <w:rFonts w:ascii="Times New Roman" w:hAnsi="Times New Roman" w:cs="Times New Roman"/>
          <w:sz w:val="24"/>
          <w:szCs w:val="24"/>
        </w:rPr>
        <w:t>Муниципальная программа «Развитие и поддержка малого предпринимательства на территории муниципального образования Гагаринского сельского поселения Гагаринского района Смоленской области на 2017 – 2019 годы».</w:t>
      </w:r>
    </w:p>
    <w:p w:rsidR="003C0BAC" w:rsidRPr="00EB09C9" w:rsidRDefault="003C0BAC" w:rsidP="003C0BAC">
      <w:pPr>
        <w:jc w:val="both"/>
        <w:rPr>
          <w:rFonts w:ascii="Times New Roman" w:hAnsi="Times New Roman" w:cs="Times New Roman"/>
          <w:sz w:val="24"/>
          <w:szCs w:val="24"/>
        </w:rPr>
      </w:pPr>
      <w:r w:rsidRPr="00EB09C9">
        <w:rPr>
          <w:rFonts w:ascii="Times New Roman" w:hAnsi="Times New Roman" w:cs="Times New Roman"/>
          <w:sz w:val="24"/>
          <w:szCs w:val="24"/>
        </w:rPr>
        <w:t>По данной программе в бюджете поселения было запланировано 1,0 тыс. рублей. Фактически освоено 1,0 тыс. рублей.</w:t>
      </w:r>
    </w:p>
    <w:p w:rsidR="003C0BAC" w:rsidRPr="00EB09C9" w:rsidRDefault="003C0BAC" w:rsidP="003C0BA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09C9">
        <w:rPr>
          <w:rFonts w:ascii="Times New Roman" w:hAnsi="Times New Roman" w:cs="Times New Roman"/>
          <w:sz w:val="24"/>
          <w:szCs w:val="24"/>
          <w:u w:val="single"/>
        </w:rPr>
        <w:t>Проведены мероприятия:</w:t>
      </w:r>
    </w:p>
    <w:p w:rsidR="003C0BAC" w:rsidRPr="00EB09C9" w:rsidRDefault="003C0BAC" w:rsidP="003C0BAC">
      <w:pPr>
        <w:jc w:val="both"/>
        <w:rPr>
          <w:rFonts w:ascii="Times New Roman" w:hAnsi="Times New Roman" w:cs="Times New Roman"/>
          <w:sz w:val="24"/>
          <w:szCs w:val="24"/>
        </w:rPr>
      </w:pPr>
      <w:r w:rsidRPr="00EB09C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B09C9">
        <w:rPr>
          <w:rFonts w:ascii="Times New Roman" w:hAnsi="Times New Roman" w:cs="Times New Roman"/>
          <w:sz w:val="24"/>
          <w:szCs w:val="24"/>
        </w:rPr>
        <w:t>обучение по направлению</w:t>
      </w:r>
      <w:proofErr w:type="gramEnd"/>
      <w:r w:rsidRPr="00EB09C9">
        <w:rPr>
          <w:rFonts w:ascii="Times New Roman" w:hAnsi="Times New Roman" w:cs="Times New Roman"/>
          <w:sz w:val="24"/>
          <w:szCs w:val="24"/>
        </w:rPr>
        <w:t xml:space="preserve"> «Развитие и поддержка малого и среднего предпринимательства»</w:t>
      </w:r>
    </w:p>
    <w:p w:rsidR="003C0BAC" w:rsidRPr="00EB09C9" w:rsidRDefault="003C0BAC" w:rsidP="003C0BAC">
      <w:pPr>
        <w:jc w:val="both"/>
        <w:rPr>
          <w:rFonts w:ascii="Times New Roman" w:hAnsi="Times New Roman" w:cs="Times New Roman"/>
          <w:sz w:val="24"/>
          <w:szCs w:val="24"/>
        </w:rPr>
      </w:pPr>
      <w:r w:rsidRPr="00EB09C9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за 2017 год в финансовых показателях составила 100%, значение показателя равно 100 %.</w:t>
      </w:r>
    </w:p>
    <w:p w:rsidR="003C0BAC" w:rsidRPr="00EB09C9" w:rsidRDefault="003C0BAC" w:rsidP="003C0BAC">
      <w:pPr>
        <w:jc w:val="both"/>
        <w:rPr>
          <w:rFonts w:ascii="Times New Roman" w:hAnsi="Times New Roman" w:cs="Times New Roman"/>
          <w:sz w:val="24"/>
          <w:szCs w:val="24"/>
        </w:rPr>
      </w:pPr>
      <w:r w:rsidRPr="00EB09C9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оценивается как высокая.</w:t>
      </w:r>
    </w:p>
    <w:p w:rsidR="003C0BAC" w:rsidRPr="00EB09C9" w:rsidRDefault="003C0BAC" w:rsidP="003C0BAC">
      <w:pPr>
        <w:jc w:val="both"/>
        <w:rPr>
          <w:sz w:val="24"/>
          <w:szCs w:val="24"/>
        </w:rPr>
      </w:pPr>
      <w:r w:rsidRPr="00EB09C9">
        <w:rPr>
          <w:rFonts w:ascii="Times New Roman" w:hAnsi="Times New Roman" w:cs="Times New Roman"/>
          <w:b/>
          <w:sz w:val="24"/>
          <w:szCs w:val="24"/>
        </w:rPr>
        <w:t>2.</w:t>
      </w:r>
      <w:r w:rsidRPr="00EB09C9">
        <w:rPr>
          <w:rFonts w:ascii="Times New Roman" w:hAnsi="Times New Roman" w:cs="Times New Roman"/>
          <w:sz w:val="24"/>
          <w:szCs w:val="24"/>
        </w:rPr>
        <w:t xml:space="preserve">Муниципальная программа «Противодействие терроризму и экстремизму на 2017-2019 годы на территории муниципального образования </w:t>
      </w:r>
      <w:proofErr w:type="spellStart"/>
      <w:r w:rsidRPr="00EB09C9">
        <w:rPr>
          <w:rFonts w:ascii="Times New Roman" w:hAnsi="Times New Roman" w:cs="Times New Roman"/>
          <w:sz w:val="24"/>
          <w:szCs w:val="24"/>
        </w:rPr>
        <w:t>Гагаринское</w:t>
      </w:r>
      <w:proofErr w:type="spellEnd"/>
      <w:r w:rsidRPr="00EB09C9">
        <w:rPr>
          <w:rFonts w:ascii="Times New Roman" w:hAnsi="Times New Roman" w:cs="Times New Roman"/>
          <w:sz w:val="24"/>
          <w:szCs w:val="24"/>
        </w:rPr>
        <w:t xml:space="preserve"> сельское поселение Гагаринского района Смоленской области.</w:t>
      </w:r>
    </w:p>
    <w:p w:rsidR="003C0BAC" w:rsidRPr="00EB09C9" w:rsidRDefault="003C0BAC" w:rsidP="003C0BAC">
      <w:pPr>
        <w:jc w:val="both"/>
        <w:rPr>
          <w:rFonts w:ascii="Times New Roman" w:hAnsi="Times New Roman" w:cs="Times New Roman"/>
          <w:sz w:val="24"/>
          <w:szCs w:val="24"/>
        </w:rPr>
      </w:pPr>
      <w:r w:rsidRPr="00EB09C9">
        <w:rPr>
          <w:rFonts w:ascii="Times New Roman" w:hAnsi="Times New Roman" w:cs="Times New Roman"/>
          <w:sz w:val="24"/>
          <w:szCs w:val="24"/>
        </w:rPr>
        <w:t>По данной программе в бюджете поселения было запланировано 0,3 тыс. рублей. Фактически освоения нет, так как мероприятия проводились без затрат денежных средств.</w:t>
      </w:r>
    </w:p>
    <w:p w:rsidR="003C0BAC" w:rsidRPr="00EB09C9" w:rsidRDefault="003C0BAC" w:rsidP="003C0BA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09C9">
        <w:rPr>
          <w:rFonts w:ascii="Times New Roman" w:hAnsi="Times New Roman" w:cs="Times New Roman"/>
          <w:sz w:val="24"/>
          <w:szCs w:val="24"/>
          <w:u w:val="single"/>
        </w:rPr>
        <w:lastRenderedPageBreak/>
        <w:t>Проведены мероприятия:</w:t>
      </w:r>
    </w:p>
    <w:p w:rsidR="003C0BAC" w:rsidRPr="00EB09C9" w:rsidRDefault="003C0BAC" w:rsidP="003C0BAC">
      <w:pPr>
        <w:jc w:val="both"/>
        <w:rPr>
          <w:rFonts w:ascii="Times New Roman" w:hAnsi="Times New Roman" w:cs="Times New Roman"/>
          <w:sz w:val="24"/>
          <w:szCs w:val="24"/>
        </w:rPr>
      </w:pPr>
      <w:r w:rsidRPr="00EB09C9">
        <w:rPr>
          <w:rFonts w:ascii="Times New Roman" w:hAnsi="Times New Roman" w:cs="Times New Roman"/>
          <w:sz w:val="24"/>
          <w:szCs w:val="24"/>
        </w:rPr>
        <w:t xml:space="preserve">распространение листовок с сайта Интернет. </w:t>
      </w:r>
    </w:p>
    <w:p w:rsidR="003C0BAC" w:rsidRPr="00EB09C9" w:rsidRDefault="003C0BAC" w:rsidP="003C0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09C9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оценивается как неудовлетворительная.</w:t>
      </w:r>
    </w:p>
    <w:p w:rsidR="003C0BAC" w:rsidRPr="00EB09C9" w:rsidRDefault="003C0BAC" w:rsidP="003C0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09C9">
        <w:rPr>
          <w:rFonts w:ascii="Times New Roman" w:hAnsi="Times New Roman" w:cs="Times New Roman"/>
          <w:sz w:val="24"/>
          <w:szCs w:val="24"/>
        </w:rPr>
        <w:t>Рекомендуется дальнейшая реализация  данной программы.</w:t>
      </w:r>
    </w:p>
    <w:p w:rsidR="003C0BAC" w:rsidRPr="00EB09C9" w:rsidRDefault="003C0BAC" w:rsidP="003C0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09C9">
        <w:rPr>
          <w:rFonts w:ascii="Times New Roman" w:hAnsi="Times New Roman" w:cs="Times New Roman"/>
          <w:sz w:val="24"/>
          <w:szCs w:val="24"/>
        </w:rPr>
        <w:t>Для более эффективного использования денежных средств рекомендуется  точнее планировать мероприятия и рассчитывать затраты для их реализации.</w:t>
      </w:r>
    </w:p>
    <w:p w:rsidR="003C0BAC" w:rsidRPr="00EB09C9" w:rsidRDefault="003C0BAC" w:rsidP="003C0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0BAC" w:rsidRPr="00EB09C9" w:rsidRDefault="003C0BAC" w:rsidP="003C0BAC">
      <w:pPr>
        <w:jc w:val="both"/>
        <w:rPr>
          <w:rFonts w:ascii="Times New Roman" w:hAnsi="Times New Roman" w:cs="Times New Roman"/>
          <w:sz w:val="24"/>
          <w:szCs w:val="24"/>
        </w:rPr>
      </w:pPr>
      <w:r w:rsidRPr="00EB09C9">
        <w:rPr>
          <w:rFonts w:ascii="Times New Roman" w:hAnsi="Times New Roman" w:cs="Times New Roman"/>
          <w:b/>
          <w:sz w:val="24"/>
          <w:szCs w:val="24"/>
        </w:rPr>
        <w:t>3.</w:t>
      </w:r>
      <w:r w:rsidRPr="00EB09C9">
        <w:rPr>
          <w:rFonts w:ascii="Times New Roman" w:hAnsi="Times New Roman" w:cs="Times New Roman"/>
          <w:sz w:val="24"/>
          <w:szCs w:val="24"/>
        </w:rPr>
        <w:t xml:space="preserve"> Муниципальная программа «Обеспечение пожарной безопасности,  на территории муниципального образования </w:t>
      </w:r>
      <w:proofErr w:type="spellStart"/>
      <w:r w:rsidRPr="00EB09C9">
        <w:rPr>
          <w:rFonts w:ascii="Times New Roman" w:hAnsi="Times New Roman" w:cs="Times New Roman"/>
          <w:sz w:val="24"/>
          <w:szCs w:val="24"/>
        </w:rPr>
        <w:t>Гагаринское</w:t>
      </w:r>
      <w:proofErr w:type="spellEnd"/>
      <w:r w:rsidRPr="00EB09C9">
        <w:rPr>
          <w:rFonts w:ascii="Times New Roman" w:hAnsi="Times New Roman" w:cs="Times New Roman"/>
          <w:sz w:val="24"/>
          <w:szCs w:val="24"/>
        </w:rPr>
        <w:t xml:space="preserve"> сельское поселение Гагаринского района Смоленской области на 2017 – 2019 годы».</w:t>
      </w:r>
    </w:p>
    <w:p w:rsidR="003C0BAC" w:rsidRPr="00EB09C9" w:rsidRDefault="003C0BAC" w:rsidP="003C0BAC">
      <w:pPr>
        <w:jc w:val="both"/>
        <w:rPr>
          <w:rFonts w:ascii="Times New Roman" w:hAnsi="Times New Roman" w:cs="Times New Roman"/>
          <w:sz w:val="24"/>
          <w:szCs w:val="24"/>
        </w:rPr>
      </w:pPr>
      <w:r w:rsidRPr="00EB09C9">
        <w:rPr>
          <w:rFonts w:ascii="Times New Roman" w:hAnsi="Times New Roman" w:cs="Times New Roman"/>
          <w:sz w:val="24"/>
          <w:szCs w:val="24"/>
        </w:rPr>
        <w:t>На реализацию программы в бюджете поселения было запланировано  96,5 тыс. рублей. Фактически освоено  96,5 тыс. рублей.</w:t>
      </w:r>
    </w:p>
    <w:p w:rsidR="003C0BAC" w:rsidRPr="00EB09C9" w:rsidRDefault="003C0BAC" w:rsidP="003C0BA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09C9">
        <w:rPr>
          <w:rFonts w:ascii="Times New Roman" w:hAnsi="Times New Roman" w:cs="Times New Roman"/>
          <w:sz w:val="24"/>
          <w:szCs w:val="24"/>
          <w:u w:val="single"/>
        </w:rPr>
        <w:t xml:space="preserve">Были проведены следующие мероприятия: </w:t>
      </w:r>
    </w:p>
    <w:p w:rsidR="003C0BAC" w:rsidRPr="00EB09C9" w:rsidRDefault="003C0BAC" w:rsidP="003C0BAC">
      <w:pPr>
        <w:jc w:val="both"/>
        <w:rPr>
          <w:rFonts w:ascii="Times New Roman" w:hAnsi="Times New Roman" w:cs="Times New Roman"/>
          <w:sz w:val="24"/>
          <w:szCs w:val="24"/>
        </w:rPr>
      </w:pPr>
      <w:r w:rsidRPr="00EB09C9">
        <w:rPr>
          <w:rFonts w:ascii="Times New Roman" w:hAnsi="Times New Roman" w:cs="Times New Roman"/>
          <w:sz w:val="24"/>
          <w:szCs w:val="24"/>
        </w:rPr>
        <w:t>- Противопожарное опахивание вокруг населенных пунктов, площадью 5,4 га, на сумму 78,3 тыс. рублей;</w:t>
      </w:r>
    </w:p>
    <w:p w:rsidR="003C0BAC" w:rsidRPr="00EB09C9" w:rsidRDefault="003C0BAC" w:rsidP="003C0BAC">
      <w:pPr>
        <w:jc w:val="both"/>
        <w:rPr>
          <w:rFonts w:ascii="Times New Roman" w:hAnsi="Times New Roman" w:cs="Times New Roman"/>
          <w:sz w:val="24"/>
          <w:szCs w:val="24"/>
        </w:rPr>
      </w:pPr>
      <w:r w:rsidRPr="00EB09C9">
        <w:rPr>
          <w:rFonts w:ascii="Times New Roman" w:hAnsi="Times New Roman" w:cs="Times New Roman"/>
          <w:sz w:val="24"/>
          <w:szCs w:val="24"/>
        </w:rPr>
        <w:t>- приобретение огнетушителей в количестве 20 штук на сумму 18, 2 тыс. рублей;</w:t>
      </w:r>
    </w:p>
    <w:p w:rsidR="003C0BAC" w:rsidRPr="00EB09C9" w:rsidRDefault="003C0BAC" w:rsidP="003C0BAC">
      <w:pPr>
        <w:jc w:val="both"/>
        <w:rPr>
          <w:rFonts w:ascii="Times New Roman" w:hAnsi="Times New Roman" w:cs="Times New Roman"/>
          <w:sz w:val="24"/>
          <w:szCs w:val="24"/>
        </w:rPr>
      </w:pPr>
      <w:r w:rsidRPr="00EB09C9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за 2017 год в финансовых показателях составила 100%, значение показателя равно 100 %.</w:t>
      </w:r>
    </w:p>
    <w:p w:rsidR="003C0BAC" w:rsidRPr="00EB09C9" w:rsidRDefault="003C0BAC" w:rsidP="003C0BAC">
      <w:pPr>
        <w:jc w:val="both"/>
        <w:rPr>
          <w:rFonts w:ascii="Times New Roman" w:hAnsi="Times New Roman" w:cs="Times New Roman"/>
          <w:sz w:val="24"/>
          <w:szCs w:val="24"/>
        </w:rPr>
      </w:pPr>
      <w:r w:rsidRPr="00EB09C9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оценивается как высокая.</w:t>
      </w:r>
    </w:p>
    <w:p w:rsidR="003C0BAC" w:rsidRPr="00EB09C9" w:rsidRDefault="003C0BAC" w:rsidP="003C0BAC">
      <w:pPr>
        <w:jc w:val="both"/>
        <w:rPr>
          <w:rFonts w:ascii="Times New Roman" w:hAnsi="Times New Roman" w:cs="Times New Roman"/>
          <w:sz w:val="24"/>
          <w:szCs w:val="24"/>
        </w:rPr>
      </w:pPr>
      <w:r w:rsidRPr="00EB09C9">
        <w:rPr>
          <w:rFonts w:ascii="Times New Roman" w:hAnsi="Times New Roman" w:cs="Times New Roman"/>
          <w:b/>
          <w:sz w:val="24"/>
          <w:szCs w:val="24"/>
        </w:rPr>
        <w:t>4.</w:t>
      </w:r>
      <w:r w:rsidRPr="00EB09C9">
        <w:rPr>
          <w:sz w:val="24"/>
          <w:szCs w:val="24"/>
        </w:rPr>
        <w:t xml:space="preserve"> </w:t>
      </w:r>
      <w:r w:rsidRPr="00EB09C9">
        <w:rPr>
          <w:rFonts w:ascii="Times New Roman" w:hAnsi="Times New Roman" w:cs="Times New Roman"/>
          <w:sz w:val="24"/>
          <w:szCs w:val="24"/>
        </w:rPr>
        <w:t xml:space="preserve">Муниципальная  программа  «Развитие дорожно-транспортного комплекса на территории муниципального образования </w:t>
      </w:r>
      <w:proofErr w:type="spellStart"/>
      <w:r w:rsidRPr="00EB09C9">
        <w:rPr>
          <w:rFonts w:ascii="Times New Roman" w:hAnsi="Times New Roman" w:cs="Times New Roman"/>
          <w:sz w:val="24"/>
          <w:szCs w:val="24"/>
        </w:rPr>
        <w:t>Гагаринское</w:t>
      </w:r>
      <w:proofErr w:type="spellEnd"/>
      <w:r w:rsidRPr="00EB09C9">
        <w:rPr>
          <w:rFonts w:ascii="Times New Roman" w:hAnsi="Times New Roman" w:cs="Times New Roman"/>
          <w:sz w:val="24"/>
          <w:szCs w:val="24"/>
        </w:rPr>
        <w:t xml:space="preserve"> сельское поселение Гагаринского района Смоленской области на 2017-2019 год».</w:t>
      </w:r>
    </w:p>
    <w:p w:rsidR="003C0BAC" w:rsidRPr="00EB09C9" w:rsidRDefault="003C0BAC" w:rsidP="003C0BAC">
      <w:pPr>
        <w:jc w:val="both"/>
        <w:rPr>
          <w:rFonts w:ascii="Times New Roman" w:hAnsi="Times New Roman" w:cs="Times New Roman"/>
          <w:sz w:val="24"/>
          <w:szCs w:val="24"/>
        </w:rPr>
      </w:pPr>
      <w:r w:rsidRPr="00EB09C9">
        <w:rPr>
          <w:rFonts w:ascii="Times New Roman" w:hAnsi="Times New Roman" w:cs="Times New Roman"/>
          <w:sz w:val="24"/>
          <w:szCs w:val="24"/>
        </w:rPr>
        <w:t>На реализацию данной программы в бюджете поселения было запланировано 1179,1 тыс. рублей, в том числе средства дорожного фонда – 872,5 тыс. рублей. Фактически освоено 1152,1 тыс. рублей бюджетных средств (97,7 %).</w:t>
      </w:r>
    </w:p>
    <w:p w:rsidR="003C0BAC" w:rsidRPr="00EB09C9" w:rsidRDefault="003C0BAC" w:rsidP="003C0BA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09C9">
        <w:rPr>
          <w:rFonts w:ascii="Times New Roman" w:hAnsi="Times New Roman" w:cs="Times New Roman"/>
          <w:sz w:val="24"/>
          <w:szCs w:val="24"/>
          <w:u w:val="single"/>
        </w:rPr>
        <w:t>Были проведены следующие мероприятия:</w:t>
      </w:r>
    </w:p>
    <w:p w:rsidR="003C0BAC" w:rsidRPr="00EB09C9" w:rsidRDefault="003C0BAC" w:rsidP="003C0BAC">
      <w:pPr>
        <w:jc w:val="both"/>
        <w:rPr>
          <w:rFonts w:ascii="Times New Roman" w:hAnsi="Times New Roman" w:cs="Times New Roman"/>
          <w:sz w:val="24"/>
          <w:szCs w:val="24"/>
        </w:rPr>
      </w:pPr>
      <w:r w:rsidRPr="00EB09C9">
        <w:rPr>
          <w:rFonts w:ascii="Times New Roman" w:hAnsi="Times New Roman" w:cs="Times New Roman"/>
          <w:sz w:val="24"/>
          <w:szCs w:val="24"/>
        </w:rPr>
        <w:t>Ремонт улично-дорожной сети  на сумму  1100,7 тыс. рублей;</w:t>
      </w:r>
    </w:p>
    <w:p w:rsidR="003C0BAC" w:rsidRPr="00EB09C9" w:rsidRDefault="003C0BAC" w:rsidP="003C0BAC">
      <w:pPr>
        <w:jc w:val="both"/>
        <w:rPr>
          <w:rFonts w:ascii="Times New Roman" w:hAnsi="Times New Roman" w:cs="Times New Roman"/>
          <w:sz w:val="24"/>
          <w:szCs w:val="24"/>
        </w:rPr>
      </w:pPr>
      <w:r w:rsidRPr="00EB09C9">
        <w:rPr>
          <w:rFonts w:ascii="Times New Roman" w:hAnsi="Times New Roman" w:cs="Times New Roman"/>
          <w:sz w:val="24"/>
          <w:szCs w:val="24"/>
        </w:rPr>
        <w:t>Зимнее содержание дорог – 51,4 тыс. рублей;</w:t>
      </w:r>
    </w:p>
    <w:p w:rsidR="003C0BAC" w:rsidRPr="00EB09C9" w:rsidRDefault="003C0BAC" w:rsidP="003C0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09C9">
        <w:rPr>
          <w:rFonts w:ascii="Times New Roman" w:hAnsi="Times New Roman" w:cs="Times New Roman"/>
          <w:sz w:val="24"/>
          <w:szCs w:val="24"/>
        </w:rPr>
        <w:t xml:space="preserve">Средства дорожного фонда поселения расходуются в соответствии с Порядком формирования и использования бюджетных ассигнований муниципального дорожного фонда муниципального образования </w:t>
      </w:r>
      <w:proofErr w:type="spellStart"/>
      <w:r w:rsidRPr="00EB09C9">
        <w:rPr>
          <w:rFonts w:ascii="Times New Roman" w:hAnsi="Times New Roman" w:cs="Times New Roman"/>
          <w:sz w:val="24"/>
          <w:szCs w:val="24"/>
        </w:rPr>
        <w:t>Гагаринское</w:t>
      </w:r>
      <w:proofErr w:type="spellEnd"/>
      <w:r w:rsidRPr="00EB09C9">
        <w:rPr>
          <w:rFonts w:ascii="Times New Roman" w:hAnsi="Times New Roman" w:cs="Times New Roman"/>
          <w:sz w:val="24"/>
          <w:szCs w:val="24"/>
        </w:rPr>
        <w:t xml:space="preserve"> сельское поселение Гагаринского района Смоленской области, утвержденного решением Совета депутатов Гагаринского сельского поселения  от 7.11.2013 г. № 23.</w:t>
      </w:r>
    </w:p>
    <w:p w:rsidR="003C0BAC" w:rsidRPr="00EB09C9" w:rsidRDefault="003C0BAC" w:rsidP="003C0BAC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3C0BAC" w:rsidRPr="00EB09C9" w:rsidRDefault="003C0BAC" w:rsidP="003C0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09C9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за 2017 год в финансовых показателях составила 98,6 %, значение показателя эффективности равно 297,2 - эффективность реализации муниципальной программы оценивается как соответствующая запланированной.</w:t>
      </w:r>
    </w:p>
    <w:p w:rsidR="003C0BAC" w:rsidRPr="00EB09C9" w:rsidRDefault="003C0BAC" w:rsidP="003C0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0BAC" w:rsidRPr="00EB09C9" w:rsidRDefault="003C0BAC" w:rsidP="003C0BAC">
      <w:pPr>
        <w:jc w:val="both"/>
        <w:rPr>
          <w:rFonts w:ascii="Times New Roman" w:hAnsi="Times New Roman" w:cs="Times New Roman"/>
          <w:sz w:val="24"/>
          <w:szCs w:val="24"/>
        </w:rPr>
      </w:pPr>
      <w:r w:rsidRPr="00EB09C9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EB09C9">
        <w:rPr>
          <w:rFonts w:ascii="Times New Roman" w:hAnsi="Times New Roman" w:cs="Times New Roman"/>
          <w:sz w:val="24"/>
          <w:szCs w:val="24"/>
        </w:rPr>
        <w:t>.</w:t>
      </w:r>
      <w:r w:rsidRPr="00EB09C9">
        <w:rPr>
          <w:sz w:val="24"/>
          <w:szCs w:val="24"/>
        </w:rPr>
        <w:t xml:space="preserve"> </w:t>
      </w:r>
      <w:r w:rsidRPr="00EB09C9">
        <w:rPr>
          <w:rFonts w:ascii="Times New Roman" w:hAnsi="Times New Roman" w:cs="Times New Roman"/>
          <w:sz w:val="24"/>
          <w:szCs w:val="24"/>
        </w:rPr>
        <w:t>Муниципальная  программа «Охрана окружающей среды на территории муниципального образования Гагаринского сельского поселения Гагаринского района Смоленской области на 2017-2019 годы»</w:t>
      </w:r>
    </w:p>
    <w:p w:rsidR="003C0BAC" w:rsidRPr="00EB09C9" w:rsidRDefault="003C0BAC" w:rsidP="003C0BAC">
      <w:pPr>
        <w:jc w:val="both"/>
        <w:rPr>
          <w:rFonts w:ascii="Times New Roman" w:hAnsi="Times New Roman" w:cs="Times New Roman"/>
          <w:sz w:val="24"/>
          <w:szCs w:val="24"/>
        </w:rPr>
      </w:pPr>
      <w:r w:rsidRPr="00EB09C9">
        <w:rPr>
          <w:rFonts w:ascii="Times New Roman" w:hAnsi="Times New Roman" w:cs="Times New Roman"/>
          <w:sz w:val="24"/>
          <w:szCs w:val="24"/>
        </w:rPr>
        <w:t>На реализацию программных мероприятий в бюджете поселения было запланировано 198,5 тыс. рублей. Фактически освоено  192,6 тыс. рублей.</w:t>
      </w:r>
    </w:p>
    <w:p w:rsidR="003C0BAC" w:rsidRPr="00EB09C9" w:rsidRDefault="003C0BAC" w:rsidP="003C0BA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09C9">
        <w:rPr>
          <w:rFonts w:ascii="Times New Roman" w:hAnsi="Times New Roman" w:cs="Times New Roman"/>
          <w:sz w:val="24"/>
          <w:szCs w:val="24"/>
          <w:u w:val="single"/>
        </w:rPr>
        <w:t>Проведены следующие мероприятия:</w:t>
      </w:r>
    </w:p>
    <w:p w:rsidR="003C0BAC" w:rsidRPr="00EB09C9" w:rsidRDefault="003C0BAC" w:rsidP="003C0BAC">
      <w:pPr>
        <w:jc w:val="both"/>
        <w:rPr>
          <w:rFonts w:ascii="Times New Roman" w:hAnsi="Times New Roman" w:cs="Times New Roman"/>
          <w:sz w:val="24"/>
          <w:szCs w:val="24"/>
        </w:rPr>
      </w:pPr>
      <w:r w:rsidRPr="00EB09C9">
        <w:rPr>
          <w:rFonts w:ascii="Times New Roman" w:hAnsi="Times New Roman" w:cs="Times New Roman"/>
          <w:sz w:val="24"/>
          <w:szCs w:val="24"/>
        </w:rPr>
        <w:t>- Вывоз мусора с несанкционированных свалок -3 ед. на сумму 24,5 тыс. рублей;</w:t>
      </w:r>
    </w:p>
    <w:p w:rsidR="003C0BAC" w:rsidRPr="00EB09C9" w:rsidRDefault="003C0BAC" w:rsidP="003C0BAC">
      <w:pPr>
        <w:jc w:val="both"/>
        <w:rPr>
          <w:rFonts w:ascii="Times New Roman" w:hAnsi="Times New Roman" w:cs="Times New Roman"/>
          <w:sz w:val="24"/>
          <w:szCs w:val="24"/>
        </w:rPr>
      </w:pPr>
      <w:r w:rsidRPr="00EB09C9">
        <w:rPr>
          <w:rFonts w:ascii="Times New Roman" w:hAnsi="Times New Roman" w:cs="Times New Roman"/>
          <w:sz w:val="24"/>
          <w:szCs w:val="24"/>
        </w:rPr>
        <w:t>- Сбор, транспортировка и утилизация отработанных ртутьсодержащих ламп в количестве 50 шт., на сумму 4,5 тыс. рублей;</w:t>
      </w:r>
    </w:p>
    <w:p w:rsidR="003C0BAC" w:rsidRPr="00EB09C9" w:rsidRDefault="003C0BAC" w:rsidP="003C0BAC">
      <w:pPr>
        <w:jc w:val="both"/>
        <w:rPr>
          <w:rFonts w:ascii="Times New Roman" w:hAnsi="Times New Roman" w:cs="Times New Roman"/>
          <w:sz w:val="24"/>
          <w:szCs w:val="24"/>
        </w:rPr>
      </w:pPr>
      <w:r w:rsidRPr="00EB09C9">
        <w:rPr>
          <w:rFonts w:ascii="Times New Roman" w:hAnsi="Times New Roman" w:cs="Times New Roman"/>
          <w:sz w:val="24"/>
          <w:szCs w:val="24"/>
        </w:rPr>
        <w:t>- Приобретение контейнеров под мусор – 2 шт. на сумму 67,4 тыс. рублей;</w:t>
      </w:r>
    </w:p>
    <w:p w:rsidR="003C0BAC" w:rsidRPr="00EB09C9" w:rsidRDefault="003C0BAC" w:rsidP="003C0BAC">
      <w:pPr>
        <w:jc w:val="both"/>
        <w:rPr>
          <w:rFonts w:ascii="Times New Roman" w:hAnsi="Times New Roman" w:cs="Times New Roman"/>
          <w:sz w:val="24"/>
          <w:szCs w:val="24"/>
        </w:rPr>
      </w:pPr>
      <w:r w:rsidRPr="00EB09C9">
        <w:rPr>
          <w:rFonts w:ascii="Times New Roman" w:hAnsi="Times New Roman" w:cs="Times New Roman"/>
          <w:sz w:val="24"/>
          <w:szCs w:val="24"/>
        </w:rPr>
        <w:t>- Ограждение контейнерной площадки -  1 ед. на сумму 96,1 тыс. рублей.</w:t>
      </w:r>
    </w:p>
    <w:p w:rsidR="003C0BAC" w:rsidRPr="00EB09C9" w:rsidRDefault="003C0BAC" w:rsidP="003C0BAC">
      <w:pPr>
        <w:jc w:val="both"/>
        <w:rPr>
          <w:rFonts w:ascii="Times New Roman" w:hAnsi="Times New Roman" w:cs="Times New Roman"/>
          <w:sz w:val="24"/>
          <w:szCs w:val="24"/>
        </w:rPr>
      </w:pPr>
      <w:r w:rsidRPr="00EB09C9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за 2017 год в финансовых показателях составила 98,3%, значение показателя равно 290,7 %.</w:t>
      </w:r>
    </w:p>
    <w:p w:rsidR="003C0BAC" w:rsidRPr="00EB09C9" w:rsidRDefault="003C0BAC" w:rsidP="003C0BA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09C9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оценивается как соответствующая запланированной.</w:t>
      </w:r>
      <w:proofErr w:type="gramEnd"/>
    </w:p>
    <w:p w:rsidR="003C0BAC" w:rsidRPr="00EB09C9" w:rsidRDefault="003C0BAC" w:rsidP="003C0BAC">
      <w:pPr>
        <w:jc w:val="both"/>
        <w:rPr>
          <w:rFonts w:ascii="Times New Roman" w:hAnsi="Times New Roman" w:cs="Times New Roman"/>
          <w:sz w:val="24"/>
          <w:szCs w:val="24"/>
        </w:rPr>
      </w:pPr>
      <w:r w:rsidRPr="00EB09C9">
        <w:rPr>
          <w:rFonts w:ascii="Times New Roman" w:hAnsi="Times New Roman" w:cs="Times New Roman"/>
          <w:b/>
          <w:sz w:val="24"/>
          <w:szCs w:val="24"/>
        </w:rPr>
        <w:t>6</w:t>
      </w:r>
      <w:r w:rsidRPr="00EB09C9">
        <w:rPr>
          <w:rFonts w:ascii="Times New Roman" w:hAnsi="Times New Roman" w:cs="Times New Roman"/>
          <w:sz w:val="24"/>
          <w:szCs w:val="24"/>
        </w:rPr>
        <w:t>.Программа энергосбережения и повышения энергетической эффективности на 2015 – 2018 гг. Администрации Гагаринского сельского поселения Гагаринского района Смоленской области.</w:t>
      </w:r>
    </w:p>
    <w:p w:rsidR="003C0BAC" w:rsidRPr="00EB09C9" w:rsidRDefault="003C0BAC" w:rsidP="003C0BAC">
      <w:pPr>
        <w:jc w:val="both"/>
        <w:rPr>
          <w:rFonts w:ascii="Times New Roman" w:hAnsi="Times New Roman" w:cs="Times New Roman"/>
          <w:sz w:val="24"/>
          <w:szCs w:val="24"/>
        </w:rPr>
      </w:pPr>
      <w:r w:rsidRPr="00EB09C9">
        <w:rPr>
          <w:rFonts w:ascii="Times New Roman" w:hAnsi="Times New Roman" w:cs="Times New Roman"/>
          <w:sz w:val="24"/>
          <w:szCs w:val="24"/>
        </w:rPr>
        <w:t>На реализацию программных мероприятий в бюджете поселения было запланировано 166,7 тыс. рублей. Фактически освоено 166,7 тыс. рублей.</w:t>
      </w:r>
    </w:p>
    <w:p w:rsidR="003C0BAC" w:rsidRPr="00EB09C9" w:rsidRDefault="003C0BAC" w:rsidP="003C0BA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09C9">
        <w:rPr>
          <w:rFonts w:ascii="Times New Roman" w:hAnsi="Times New Roman" w:cs="Times New Roman"/>
          <w:sz w:val="24"/>
          <w:szCs w:val="24"/>
          <w:u w:val="single"/>
        </w:rPr>
        <w:t>Проведены следующие мероприятия:</w:t>
      </w:r>
    </w:p>
    <w:p w:rsidR="003C0BAC" w:rsidRPr="00EB09C9" w:rsidRDefault="003C0BAC" w:rsidP="003C0BA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09C9">
        <w:rPr>
          <w:rFonts w:ascii="Times New Roman" w:hAnsi="Times New Roman" w:cs="Times New Roman"/>
          <w:sz w:val="24"/>
          <w:szCs w:val="24"/>
        </w:rPr>
        <w:t>- Замена светильников уличного освещения на светодиодные в количестве 35 шт. на сумму 143,5 тыс. рублей;</w:t>
      </w:r>
      <w:proofErr w:type="gramEnd"/>
    </w:p>
    <w:p w:rsidR="003C0BAC" w:rsidRPr="00EB09C9" w:rsidRDefault="003C0BAC" w:rsidP="003C0BAC">
      <w:pPr>
        <w:jc w:val="both"/>
        <w:rPr>
          <w:rFonts w:ascii="Times New Roman" w:hAnsi="Times New Roman" w:cs="Times New Roman"/>
          <w:sz w:val="24"/>
          <w:szCs w:val="24"/>
        </w:rPr>
      </w:pPr>
      <w:r w:rsidRPr="00EB09C9">
        <w:rPr>
          <w:rFonts w:ascii="Times New Roman" w:hAnsi="Times New Roman" w:cs="Times New Roman"/>
          <w:sz w:val="24"/>
          <w:szCs w:val="24"/>
        </w:rPr>
        <w:t>- приобретение энергосберегающих ламп в количестве 20 шт. на сумму 23,2 тыс. рублей;</w:t>
      </w:r>
    </w:p>
    <w:p w:rsidR="003C0BAC" w:rsidRPr="00EB09C9" w:rsidRDefault="003C0BAC" w:rsidP="003C0BAC">
      <w:pPr>
        <w:jc w:val="both"/>
        <w:rPr>
          <w:rFonts w:ascii="Times New Roman" w:hAnsi="Times New Roman" w:cs="Times New Roman"/>
          <w:sz w:val="24"/>
          <w:szCs w:val="24"/>
        </w:rPr>
      </w:pPr>
      <w:r w:rsidRPr="00EB09C9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за 2017 год в финансовых показателях составила 100%, значение показателя равно 100 %.</w:t>
      </w:r>
    </w:p>
    <w:p w:rsidR="003C0BAC" w:rsidRPr="00EB09C9" w:rsidRDefault="003C0BAC" w:rsidP="003C0BAC">
      <w:pPr>
        <w:jc w:val="both"/>
        <w:rPr>
          <w:rFonts w:ascii="Times New Roman" w:hAnsi="Times New Roman" w:cs="Times New Roman"/>
          <w:sz w:val="24"/>
          <w:szCs w:val="24"/>
        </w:rPr>
      </w:pPr>
      <w:r w:rsidRPr="00EB09C9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оценивается как высокая.</w:t>
      </w:r>
    </w:p>
    <w:p w:rsidR="003C0BAC" w:rsidRPr="00EB09C9" w:rsidRDefault="003C0BAC" w:rsidP="003C0BAC">
      <w:pPr>
        <w:jc w:val="both"/>
        <w:rPr>
          <w:rFonts w:ascii="Times New Roman" w:hAnsi="Times New Roman" w:cs="Times New Roman"/>
          <w:sz w:val="24"/>
          <w:szCs w:val="24"/>
        </w:rPr>
      </w:pPr>
      <w:r w:rsidRPr="00EB09C9">
        <w:rPr>
          <w:rFonts w:ascii="Times New Roman" w:hAnsi="Times New Roman" w:cs="Times New Roman"/>
          <w:sz w:val="24"/>
          <w:szCs w:val="24"/>
        </w:rPr>
        <w:t>Предлагаемое решение:</w:t>
      </w:r>
    </w:p>
    <w:p w:rsidR="003C0BAC" w:rsidRDefault="003C0BAC" w:rsidP="003C0BAC">
      <w:pPr>
        <w:jc w:val="both"/>
        <w:rPr>
          <w:rFonts w:ascii="Times New Roman" w:hAnsi="Times New Roman" w:cs="Times New Roman"/>
          <w:sz w:val="28"/>
          <w:szCs w:val="28"/>
        </w:rPr>
        <w:sectPr w:rsidR="003C0BAC" w:rsidSect="004D118A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EB09C9">
        <w:rPr>
          <w:rFonts w:ascii="Times New Roman" w:hAnsi="Times New Roman" w:cs="Times New Roman"/>
          <w:sz w:val="24"/>
          <w:szCs w:val="24"/>
        </w:rPr>
        <w:t>1. Продолжить реализацию муниципальных</w:t>
      </w:r>
      <w:r w:rsidRPr="00C94116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3C0BAC" w:rsidRPr="00923CE7" w:rsidRDefault="003C0BAC" w:rsidP="003C0B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CE7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3C0BAC" w:rsidRPr="00923CE7" w:rsidRDefault="003C0BAC" w:rsidP="003C0B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CE7">
        <w:rPr>
          <w:rFonts w:ascii="Times New Roman" w:hAnsi="Times New Roman" w:cs="Times New Roman"/>
          <w:sz w:val="28"/>
          <w:szCs w:val="28"/>
        </w:rPr>
        <w:t xml:space="preserve">О реализации на территории </w:t>
      </w:r>
      <w:r>
        <w:rPr>
          <w:rFonts w:ascii="Times New Roman" w:hAnsi="Times New Roman" w:cs="Times New Roman"/>
          <w:sz w:val="28"/>
          <w:szCs w:val="28"/>
        </w:rPr>
        <w:t>Гагаринского</w:t>
      </w:r>
      <w:r w:rsidRPr="00923C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C0BAC" w:rsidRPr="00923CE7" w:rsidRDefault="003C0BAC" w:rsidP="003C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3CE7">
        <w:rPr>
          <w:rFonts w:ascii="Times New Roman" w:hAnsi="Times New Roman" w:cs="Times New Roman"/>
          <w:sz w:val="28"/>
          <w:szCs w:val="28"/>
        </w:rPr>
        <w:t>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за 2017</w:t>
      </w:r>
      <w:r w:rsidRPr="00923CE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C0BAC" w:rsidRPr="00923CE7" w:rsidRDefault="003C0BAC" w:rsidP="003C0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23CE7">
        <w:rPr>
          <w:rFonts w:ascii="Times New Roman" w:hAnsi="Times New Roman" w:cs="Times New Roman"/>
          <w:sz w:val="24"/>
          <w:szCs w:val="24"/>
        </w:rPr>
        <w:t xml:space="preserve">    (тыс. рублей)</w:t>
      </w:r>
    </w:p>
    <w:tbl>
      <w:tblPr>
        <w:tblStyle w:val="a3"/>
        <w:tblW w:w="15134" w:type="dxa"/>
        <w:tblLayout w:type="fixed"/>
        <w:tblLook w:val="04A0"/>
      </w:tblPr>
      <w:tblGrid>
        <w:gridCol w:w="673"/>
        <w:gridCol w:w="4107"/>
        <w:gridCol w:w="991"/>
        <w:gridCol w:w="1134"/>
        <w:gridCol w:w="993"/>
        <w:gridCol w:w="992"/>
        <w:gridCol w:w="992"/>
        <w:gridCol w:w="1276"/>
        <w:gridCol w:w="1134"/>
        <w:gridCol w:w="6"/>
        <w:gridCol w:w="844"/>
        <w:gridCol w:w="993"/>
        <w:gridCol w:w="999"/>
      </w:tblGrid>
      <w:tr w:rsidR="003C0BAC" w:rsidRPr="00923CE7" w:rsidTr="002F03CB">
        <w:trPr>
          <w:trHeight w:val="285"/>
        </w:trPr>
        <w:tc>
          <w:tcPr>
            <w:tcW w:w="673" w:type="dxa"/>
            <w:vMerge w:val="restart"/>
          </w:tcPr>
          <w:p w:rsidR="003C0BAC" w:rsidRPr="00923CE7" w:rsidRDefault="003C0BAC" w:rsidP="002F03C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C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C0BAC" w:rsidRPr="00923CE7" w:rsidRDefault="003C0BAC" w:rsidP="002F03C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CE7">
              <w:rPr>
                <w:rFonts w:ascii="Times New Roman" w:hAnsi="Times New Roman" w:cs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4107" w:type="dxa"/>
            <w:vMerge w:val="restart"/>
          </w:tcPr>
          <w:p w:rsidR="003C0BAC" w:rsidRPr="00923CE7" w:rsidRDefault="003C0BAC" w:rsidP="002F03C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C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2125" w:type="dxa"/>
            <w:gridSpan w:val="2"/>
            <w:vMerge w:val="restart"/>
          </w:tcPr>
          <w:p w:rsidR="003C0BAC" w:rsidRPr="00923CE7" w:rsidRDefault="003C0BAC" w:rsidP="002F03C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Объемы финансирования</w:t>
            </w:r>
          </w:p>
        </w:tc>
        <w:tc>
          <w:tcPr>
            <w:tcW w:w="8229" w:type="dxa"/>
            <w:gridSpan w:val="9"/>
          </w:tcPr>
          <w:p w:rsidR="003C0BAC" w:rsidRPr="00923CE7" w:rsidRDefault="003C0BAC" w:rsidP="002F03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CE7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3C0BAC" w:rsidRPr="00923CE7" w:rsidTr="002F03CB">
        <w:trPr>
          <w:trHeight w:val="317"/>
        </w:trPr>
        <w:tc>
          <w:tcPr>
            <w:tcW w:w="673" w:type="dxa"/>
            <w:vMerge/>
          </w:tcPr>
          <w:p w:rsidR="003C0BAC" w:rsidRPr="00923CE7" w:rsidRDefault="003C0BAC" w:rsidP="002F03C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vMerge/>
          </w:tcPr>
          <w:p w:rsidR="003C0BAC" w:rsidRPr="00923CE7" w:rsidRDefault="003C0BAC" w:rsidP="002F03C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</w:tcPr>
          <w:p w:rsidR="003C0BAC" w:rsidRPr="00923CE7" w:rsidRDefault="003C0BAC" w:rsidP="002F03C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3C0BAC" w:rsidRPr="00923CE7" w:rsidRDefault="003C0BAC" w:rsidP="002F03C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CE7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268" w:type="dxa"/>
            <w:gridSpan w:val="2"/>
            <w:vMerge w:val="restart"/>
          </w:tcPr>
          <w:p w:rsidR="003C0BAC" w:rsidRDefault="003C0BAC" w:rsidP="002F03C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федерального </w:t>
            </w:r>
          </w:p>
          <w:p w:rsidR="003C0BAC" w:rsidRPr="00923CE7" w:rsidRDefault="003C0BAC" w:rsidP="002F03C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бюджета</w:t>
            </w:r>
          </w:p>
        </w:tc>
        <w:tc>
          <w:tcPr>
            <w:tcW w:w="1984" w:type="dxa"/>
            <w:gridSpan w:val="3"/>
            <w:vMerge w:val="restart"/>
          </w:tcPr>
          <w:p w:rsidR="003C0BAC" w:rsidRPr="00923CE7" w:rsidRDefault="003C0BAC" w:rsidP="002F03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363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992" w:type="dxa"/>
            <w:gridSpan w:val="2"/>
            <w:vMerge w:val="restart"/>
          </w:tcPr>
          <w:p w:rsidR="003C0BAC" w:rsidRPr="000D7363" w:rsidRDefault="003C0BAC" w:rsidP="002F0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363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  <w:p w:rsidR="003C0BAC" w:rsidRPr="00923CE7" w:rsidRDefault="003C0BAC" w:rsidP="002F0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363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дорожного фонда</w:t>
            </w:r>
          </w:p>
        </w:tc>
      </w:tr>
      <w:tr w:rsidR="003C0BAC" w:rsidRPr="00923CE7" w:rsidTr="002F03CB">
        <w:trPr>
          <w:trHeight w:val="390"/>
        </w:trPr>
        <w:tc>
          <w:tcPr>
            <w:tcW w:w="673" w:type="dxa"/>
            <w:vMerge/>
          </w:tcPr>
          <w:p w:rsidR="003C0BAC" w:rsidRPr="00923CE7" w:rsidRDefault="003C0BAC" w:rsidP="002F0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vMerge/>
          </w:tcPr>
          <w:p w:rsidR="003C0BAC" w:rsidRPr="00923CE7" w:rsidRDefault="003C0BAC" w:rsidP="002F0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</w:tcPr>
          <w:p w:rsidR="003C0BAC" w:rsidRPr="00923CE7" w:rsidRDefault="003C0BAC" w:rsidP="002F03C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19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vMerge w:val="restart"/>
          </w:tcPr>
          <w:p w:rsidR="003C0BAC" w:rsidRPr="00923CE7" w:rsidRDefault="003C0BAC" w:rsidP="002F03C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Фактически </w:t>
            </w:r>
            <w:r w:rsidRPr="00923CE7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1985" w:type="dxa"/>
            <w:gridSpan w:val="2"/>
            <w:vMerge/>
          </w:tcPr>
          <w:p w:rsidR="003C0BAC" w:rsidRPr="00923CE7" w:rsidRDefault="003C0BAC" w:rsidP="002F0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C0BAC" w:rsidRPr="00923CE7" w:rsidRDefault="003C0BAC" w:rsidP="002F0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</w:tcPr>
          <w:p w:rsidR="003C0BAC" w:rsidRPr="00923CE7" w:rsidRDefault="003C0BAC" w:rsidP="002F0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</w:tcPr>
          <w:p w:rsidR="003C0BAC" w:rsidRPr="00923CE7" w:rsidRDefault="003C0BAC" w:rsidP="002F0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BAC" w:rsidRPr="00923CE7" w:rsidTr="002F03CB">
        <w:trPr>
          <w:trHeight w:val="276"/>
        </w:trPr>
        <w:tc>
          <w:tcPr>
            <w:tcW w:w="673" w:type="dxa"/>
            <w:vMerge/>
            <w:tcBorders>
              <w:bottom w:val="single" w:sz="4" w:space="0" w:color="auto"/>
            </w:tcBorders>
          </w:tcPr>
          <w:p w:rsidR="003C0BAC" w:rsidRPr="00923CE7" w:rsidRDefault="003C0BAC" w:rsidP="002F0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vMerge/>
            <w:tcBorders>
              <w:bottom w:val="single" w:sz="4" w:space="0" w:color="auto"/>
            </w:tcBorders>
          </w:tcPr>
          <w:p w:rsidR="003C0BAC" w:rsidRPr="00923CE7" w:rsidRDefault="003C0BAC" w:rsidP="002F0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3C0BAC" w:rsidRPr="00D67F19" w:rsidRDefault="003C0BAC" w:rsidP="002F0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C0BAC" w:rsidRPr="00D67F19" w:rsidRDefault="003C0BAC" w:rsidP="002F0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3C0BAC" w:rsidRPr="00923CE7" w:rsidRDefault="003C0BAC" w:rsidP="002F03C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3C0BAC" w:rsidRPr="00923CE7" w:rsidRDefault="003C0BAC" w:rsidP="002F0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3C0BAC" w:rsidRPr="00923CE7" w:rsidRDefault="003C0BAC" w:rsidP="002F0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3C0BAC" w:rsidRPr="00923CE7" w:rsidRDefault="003C0BAC" w:rsidP="002F0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40" w:type="dxa"/>
            <w:gridSpan w:val="2"/>
            <w:tcBorders>
              <w:bottom w:val="nil"/>
            </w:tcBorders>
          </w:tcPr>
          <w:p w:rsidR="003C0BAC" w:rsidRPr="00923CE7" w:rsidRDefault="003C0BAC" w:rsidP="002F0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nil"/>
            </w:tcBorders>
          </w:tcPr>
          <w:p w:rsidR="003C0BAC" w:rsidRPr="00923CE7" w:rsidRDefault="003C0BAC" w:rsidP="002F0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vAlign w:val="bottom"/>
          </w:tcPr>
          <w:p w:rsidR="003C0BAC" w:rsidRDefault="003C0BAC" w:rsidP="002F0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9" w:type="dxa"/>
            <w:vMerge w:val="restart"/>
            <w:tcBorders>
              <w:bottom w:val="single" w:sz="4" w:space="0" w:color="auto"/>
            </w:tcBorders>
            <w:vAlign w:val="bottom"/>
          </w:tcPr>
          <w:p w:rsidR="003C0BAC" w:rsidRPr="00923CE7" w:rsidRDefault="003C0BAC" w:rsidP="002F0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C0BAC" w:rsidRPr="00923CE7" w:rsidTr="002F03CB">
        <w:trPr>
          <w:trHeight w:val="495"/>
        </w:trPr>
        <w:tc>
          <w:tcPr>
            <w:tcW w:w="673" w:type="dxa"/>
            <w:vMerge/>
          </w:tcPr>
          <w:p w:rsidR="003C0BAC" w:rsidRPr="00923CE7" w:rsidRDefault="003C0BAC" w:rsidP="002F0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vMerge/>
          </w:tcPr>
          <w:p w:rsidR="003C0BAC" w:rsidRPr="00923CE7" w:rsidRDefault="003C0BAC" w:rsidP="002F0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3C0BAC" w:rsidRPr="00D67F19" w:rsidRDefault="003C0BAC" w:rsidP="002F0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BAC" w:rsidRPr="00D67F19" w:rsidRDefault="003C0BAC" w:rsidP="002F0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C0BAC" w:rsidRPr="00923CE7" w:rsidRDefault="003C0BAC" w:rsidP="002F0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0BAC" w:rsidRPr="00923CE7" w:rsidRDefault="003C0BAC" w:rsidP="002F0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0BAC" w:rsidRPr="00923CE7" w:rsidRDefault="003C0BAC" w:rsidP="002F0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C0BAC" w:rsidRPr="00923CE7" w:rsidRDefault="003C0BAC" w:rsidP="002F0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C0BAC" w:rsidRDefault="003C0BAC" w:rsidP="002F0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3C0BAC" w:rsidRPr="00923CE7" w:rsidRDefault="003C0BAC" w:rsidP="002F0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93" w:type="dxa"/>
            <w:vMerge/>
          </w:tcPr>
          <w:p w:rsidR="003C0BAC" w:rsidRPr="00E523D5" w:rsidRDefault="003C0BAC" w:rsidP="002F0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3C0BAC" w:rsidRPr="00E523D5" w:rsidRDefault="003C0BAC" w:rsidP="002F0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BAC" w:rsidRPr="00923CE7" w:rsidTr="002F03CB">
        <w:trPr>
          <w:trHeight w:val="608"/>
        </w:trPr>
        <w:tc>
          <w:tcPr>
            <w:tcW w:w="673" w:type="dxa"/>
            <w:vAlign w:val="bottom"/>
          </w:tcPr>
          <w:p w:rsidR="003C0BAC" w:rsidRPr="00923CE7" w:rsidRDefault="003C0BAC" w:rsidP="002F03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C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7" w:type="dxa"/>
          </w:tcPr>
          <w:p w:rsidR="003C0BAC" w:rsidRPr="00923CE7" w:rsidRDefault="003C0BAC" w:rsidP="002F03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CE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 поддержка малого предпринимательства»</w:t>
            </w:r>
          </w:p>
        </w:tc>
        <w:tc>
          <w:tcPr>
            <w:tcW w:w="991" w:type="dxa"/>
            <w:vAlign w:val="bottom"/>
          </w:tcPr>
          <w:p w:rsidR="003C0BAC" w:rsidRPr="00923CE7" w:rsidRDefault="003C0BAC" w:rsidP="002F03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3C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3C0BAC" w:rsidRPr="00923CE7" w:rsidRDefault="003C0BAC" w:rsidP="002F03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3C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bottom"/>
          </w:tcPr>
          <w:p w:rsidR="003C0BAC" w:rsidRPr="00923CE7" w:rsidRDefault="003C0BAC" w:rsidP="002F03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C0BAC" w:rsidRPr="00923CE7" w:rsidRDefault="003C0BAC" w:rsidP="002F0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C0BAC" w:rsidRPr="00923CE7" w:rsidRDefault="003C0BAC" w:rsidP="002F03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C0BAC" w:rsidRPr="00923CE7" w:rsidRDefault="003C0BAC" w:rsidP="002F0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C0BAC" w:rsidRPr="00923CE7" w:rsidRDefault="003C0BAC" w:rsidP="002F03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3C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vAlign w:val="bottom"/>
          </w:tcPr>
          <w:p w:rsidR="003C0BAC" w:rsidRPr="00923CE7" w:rsidRDefault="003C0BAC" w:rsidP="002F0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vAlign w:val="bottom"/>
          </w:tcPr>
          <w:p w:rsidR="003C0BAC" w:rsidRPr="00923CE7" w:rsidRDefault="003C0BAC" w:rsidP="002F03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3C0BAC" w:rsidRPr="00923CE7" w:rsidRDefault="003C0BAC" w:rsidP="002F0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BAC" w:rsidRPr="00923CE7" w:rsidTr="002F03CB">
        <w:tc>
          <w:tcPr>
            <w:tcW w:w="673" w:type="dxa"/>
            <w:vAlign w:val="bottom"/>
          </w:tcPr>
          <w:p w:rsidR="003C0BAC" w:rsidRPr="00923CE7" w:rsidRDefault="003C0BAC" w:rsidP="002F03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C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7" w:type="dxa"/>
            <w:vAlign w:val="bottom"/>
          </w:tcPr>
          <w:p w:rsidR="003C0BAC" w:rsidRPr="00923CE7" w:rsidRDefault="003C0BAC" w:rsidP="002F03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CE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«Противодействие терроризму и экстремизму»</w:t>
            </w:r>
          </w:p>
        </w:tc>
        <w:tc>
          <w:tcPr>
            <w:tcW w:w="991" w:type="dxa"/>
            <w:vAlign w:val="bottom"/>
          </w:tcPr>
          <w:p w:rsidR="003C0BAC" w:rsidRPr="00923CE7" w:rsidRDefault="003C0BAC" w:rsidP="002F03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vAlign w:val="bottom"/>
          </w:tcPr>
          <w:p w:rsidR="003C0BAC" w:rsidRPr="00923CE7" w:rsidRDefault="003C0BAC" w:rsidP="002F03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993" w:type="dxa"/>
            <w:vAlign w:val="bottom"/>
          </w:tcPr>
          <w:p w:rsidR="003C0BAC" w:rsidRPr="00923CE7" w:rsidRDefault="003C0BAC" w:rsidP="002F03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C0BAC" w:rsidRPr="00923CE7" w:rsidRDefault="003C0BAC" w:rsidP="002F0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C0BAC" w:rsidRPr="00923CE7" w:rsidRDefault="003C0BAC" w:rsidP="002F03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C0BAC" w:rsidRPr="00923CE7" w:rsidRDefault="003C0BAC" w:rsidP="002F0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C0BAC" w:rsidRPr="00923CE7" w:rsidRDefault="003C0BAC" w:rsidP="002F03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gridSpan w:val="2"/>
            <w:vAlign w:val="bottom"/>
          </w:tcPr>
          <w:p w:rsidR="003C0BAC" w:rsidRPr="00923CE7" w:rsidRDefault="003C0BAC" w:rsidP="002F0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3C0BAC" w:rsidRPr="00923CE7" w:rsidRDefault="003C0BAC" w:rsidP="002F03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3C0BAC" w:rsidRPr="00923CE7" w:rsidRDefault="003C0BAC" w:rsidP="002F0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BAC" w:rsidRPr="00923CE7" w:rsidTr="002F03CB">
        <w:tc>
          <w:tcPr>
            <w:tcW w:w="673" w:type="dxa"/>
            <w:vAlign w:val="bottom"/>
          </w:tcPr>
          <w:p w:rsidR="003C0BAC" w:rsidRPr="00923CE7" w:rsidRDefault="003C0BAC" w:rsidP="002F03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C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7" w:type="dxa"/>
          </w:tcPr>
          <w:p w:rsidR="003C0BAC" w:rsidRPr="00923CE7" w:rsidRDefault="003C0BAC" w:rsidP="002F03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CE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пожарной безопасности»</w:t>
            </w:r>
          </w:p>
        </w:tc>
        <w:tc>
          <w:tcPr>
            <w:tcW w:w="991" w:type="dxa"/>
            <w:vAlign w:val="bottom"/>
          </w:tcPr>
          <w:p w:rsidR="003C0BAC" w:rsidRPr="00923CE7" w:rsidRDefault="003C0BAC" w:rsidP="002F03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96,5</w:t>
            </w:r>
          </w:p>
        </w:tc>
        <w:tc>
          <w:tcPr>
            <w:tcW w:w="1134" w:type="dxa"/>
            <w:vAlign w:val="bottom"/>
          </w:tcPr>
          <w:p w:rsidR="003C0BAC" w:rsidRPr="00923CE7" w:rsidRDefault="003C0BAC" w:rsidP="002F03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993" w:type="dxa"/>
            <w:vAlign w:val="bottom"/>
          </w:tcPr>
          <w:p w:rsidR="003C0BAC" w:rsidRPr="00923CE7" w:rsidRDefault="003C0BAC" w:rsidP="002F03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C0BAC" w:rsidRPr="00923CE7" w:rsidRDefault="003C0BAC" w:rsidP="002F0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C0BAC" w:rsidRPr="00923CE7" w:rsidRDefault="003C0BAC" w:rsidP="002F03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C0BAC" w:rsidRPr="00923CE7" w:rsidRDefault="003C0BAC" w:rsidP="002F0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C0BAC" w:rsidRPr="00923CE7" w:rsidRDefault="003C0BAC" w:rsidP="002F03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850" w:type="dxa"/>
            <w:gridSpan w:val="2"/>
            <w:vAlign w:val="bottom"/>
          </w:tcPr>
          <w:p w:rsidR="003C0BAC" w:rsidRPr="00923CE7" w:rsidRDefault="003C0BAC" w:rsidP="002F0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993" w:type="dxa"/>
            <w:vAlign w:val="bottom"/>
          </w:tcPr>
          <w:p w:rsidR="003C0BAC" w:rsidRPr="00923CE7" w:rsidRDefault="003C0BAC" w:rsidP="002F03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3C0BAC" w:rsidRPr="00923CE7" w:rsidRDefault="003C0BAC" w:rsidP="002F0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BAC" w:rsidRPr="00923CE7" w:rsidTr="002F03CB">
        <w:trPr>
          <w:trHeight w:val="520"/>
        </w:trPr>
        <w:tc>
          <w:tcPr>
            <w:tcW w:w="673" w:type="dxa"/>
            <w:vAlign w:val="bottom"/>
          </w:tcPr>
          <w:p w:rsidR="003C0BAC" w:rsidRPr="00923CE7" w:rsidRDefault="003C0BAC" w:rsidP="002F03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C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7" w:type="dxa"/>
            <w:vAlign w:val="bottom"/>
          </w:tcPr>
          <w:p w:rsidR="003C0BAC" w:rsidRPr="00923CE7" w:rsidRDefault="003C0BAC" w:rsidP="002F03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CE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дорожно-транспортного комплекса муниципального образования»</w:t>
            </w:r>
          </w:p>
        </w:tc>
        <w:tc>
          <w:tcPr>
            <w:tcW w:w="991" w:type="dxa"/>
            <w:vAlign w:val="bottom"/>
          </w:tcPr>
          <w:p w:rsidR="003C0BAC" w:rsidRPr="00923CE7" w:rsidRDefault="003C0BAC" w:rsidP="002F03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1179,2</w:t>
            </w:r>
          </w:p>
        </w:tc>
        <w:tc>
          <w:tcPr>
            <w:tcW w:w="1134" w:type="dxa"/>
            <w:vAlign w:val="bottom"/>
          </w:tcPr>
          <w:p w:rsidR="003C0BAC" w:rsidRPr="00923CE7" w:rsidRDefault="003C0BAC" w:rsidP="002F03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1152,1</w:t>
            </w:r>
          </w:p>
        </w:tc>
        <w:tc>
          <w:tcPr>
            <w:tcW w:w="993" w:type="dxa"/>
            <w:vAlign w:val="bottom"/>
          </w:tcPr>
          <w:p w:rsidR="003C0BAC" w:rsidRPr="00923CE7" w:rsidRDefault="003C0BAC" w:rsidP="002F03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C0BAC" w:rsidRPr="00923CE7" w:rsidRDefault="003C0BAC" w:rsidP="002F0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C0BAC" w:rsidRPr="00923CE7" w:rsidRDefault="003C0BAC" w:rsidP="002F03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C0BAC" w:rsidRPr="00923CE7" w:rsidRDefault="003C0BAC" w:rsidP="002F0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C0BAC" w:rsidRPr="00923CE7" w:rsidRDefault="003C0BAC" w:rsidP="002F03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306,6</w:t>
            </w:r>
          </w:p>
        </w:tc>
        <w:tc>
          <w:tcPr>
            <w:tcW w:w="850" w:type="dxa"/>
            <w:gridSpan w:val="2"/>
            <w:vAlign w:val="bottom"/>
          </w:tcPr>
          <w:p w:rsidR="003C0BAC" w:rsidRPr="00923CE7" w:rsidRDefault="003C0BAC" w:rsidP="002F0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299,0</w:t>
            </w:r>
          </w:p>
        </w:tc>
        <w:tc>
          <w:tcPr>
            <w:tcW w:w="993" w:type="dxa"/>
            <w:vAlign w:val="bottom"/>
          </w:tcPr>
          <w:p w:rsidR="003C0BAC" w:rsidRPr="00923CE7" w:rsidRDefault="003C0BAC" w:rsidP="002F03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872,6</w:t>
            </w:r>
          </w:p>
        </w:tc>
        <w:tc>
          <w:tcPr>
            <w:tcW w:w="999" w:type="dxa"/>
            <w:vAlign w:val="bottom"/>
          </w:tcPr>
          <w:p w:rsidR="003C0BAC" w:rsidRPr="00923CE7" w:rsidRDefault="003C0BAC" w:rsidP="002F0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853,1</w:t>
            </w:r>
          </w:p>
        </w:tc>
      </w:tr>
      <w:tr w:rsidR="003C0BAC" w:rsidRPr="00923CE7" w:rsidTr="002F03CB">
        <w:trPr>
          <w:trHeight w:val="568"/>
        </w:trPr>
        <w:tc>
          <w:tcPr>
            <w:tcW w:w="673" w:type="dxa"/>
            <w:vAlign w:val="bottom"/>
          </w:tcPr>
          <w:p w:rsidR="003C0BAC" w:rsidRPr="00923CE7" w:rsidRDefault="003C0BAC" w:rsidP="002F03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C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07" w:type="dxa"/>
            <w:vAlign w:val="bottom"/>
          </w:tcPr>
          <w:p w:rsidR="003C0BAC" w:rsidRPr="00923CE7" w:rsidRDefault="003C0BAC" w:rsidP="002F03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CE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эффективности»</w:t>
            </w:r>
          </w:p>
        </w:tc>
        <w:tc>
          <w:tcPr>
            <w:tcW w:w="991" w:type="dxa"/>
            <w:vAlign w:val="bottom"/>
          </w:tcPr>
          <w:p w:rsidR="003C0BAC" w:rsidRPr="00923CE7" w:rsidRDefault="003C0BAC" w:rsidP="002F03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166,7</w:t>
            </w:r>
          </w:p>
        </w:tc>
        <w:tc>
          <w:tcPr>
            <w:tcW w:w="1134" w:type="dxa"/>
            <w:vAlign w:val="bottom"/>
          </w:tcPr>
          <w:p w:rsidR="003C0BAC" w:rsidRPr="00923CE7" w:rsidRDefault="003C0BAC" w:rsidP="002F03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166,7</w:t>
            </w:r>
          </w:p>
        </w:tc>
        <w:tc>
          <w:tcPr>
            <w:tcW w:w="993" w:type="dxa"/>
            <w:vAlign w:val="bottom"/>
          </w:tcPr>
          <w:p w:rsidR="003C0BAC" w:rsidRPr="00923CE7" w:rsidRDefault="003C0BAC" w:rsidP="002F03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C0BAC" w:rsidRPr="00923CE7" w:rsidRDefault="003C0BAC" w:rsidP="002F0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C0BAC" w:rsidRPr="00923CE7" w:rsidRDefault="003C0BAC" w:rsidP="002F03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C0BAC" w:rsidRPr="00923CE7" w:rsidRDefault="003C0BAC" w:rsidP="002F0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C0BAC" w:rsidRPr="00923CE7" w:rsidRDefault="003C0BAC" w:rsidP="002F03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166,7</w:t>
            </w:r>
          </w:p>
        </w:tc>
        <w:tc>
          <w:tcPr>
            <w:tcW w:w="850" w:type="dxa"/>
            <w:gridSpan w:val="2"/>
            <w:vAlign w:val="bottom"/>
          </w:tcPr>
          <w:p w:rsidR="003C0BAC" w:rsidRPr="00923CE7" w:rsidRDefault="003C0BAC" w:rsidP="002F0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166,7</w:t>
            </w:r>
          </w:p>
        </w:tc>
        <w:tc>
          <w:tcPr>
            <w:tcW w:w="993" w:type="dxa"/>
            <w:vAlign w:val="bottom"/>
          </w:tcPr>
          <w:p w:rsidR="003C0BAC" w:rsidRPr="00923CE7" w:rsidRDefault="003C0BAC" w:rsidP="002F03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3C0BAC" w:rsidRPr="00923CE7" w:rsidRDefault="003C0BAC" w:rsidP="002F0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BAC" w:rsidRPr="00923CE7" w:rsidTr="002F03CB">
        <w:trPr>
          <w:trHeight w:val="602"/>
        </w:trPr>
        <w:tc>
          <w:tcPr>
            <w:tcW w:w="673" w:type="dxa"/>
            <w:vAlign w:val="bottom"/>
          </w:tcPr>
          <w:p w:rsidR="003C0BAC" w:rsidRPr="00923CE7" w:rsidRDefault="003C0BAC" w:rsidP="002F03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C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07" w:type="dxa"/>
          </w:tcPr>
          <w:p w:rsidR="003C0BAC" w:rsidRPr="00923CE7" w:rsidRDefault="003C0BAC" w:rsidP="002F03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CE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«Охрана окружающей среды на территории муниципального образования»</w:t>
            </w:r>
          </w:p>
        </w:tc>
        <w:tc>
          <w:tcPr>
            <w:tcW w:w="991" w:type="dxa"/>
            <w:vAlign w:val="bottom"/>
          </w:tcPr>
          <w:p w:rsidR="003C0BAC" w:rsidRPr="00923CE7" w:rsidRDefault="003C0BAC" w:rsidP="002F03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198,5</w:t>
            </w:r>
          </w:p>
        </w:tc>
        <w:tc>
          <w:tcPr>
            <w:tcW w:w="1134" w:type="dxa"/>
            <w:vAlign w:val="bottom"/>
          </w:tcPr>
          <w:p w:rsidR="003C0BAC" w:rsidRPr="00923CE7" w:rsidRDefault="003C0BAC" w:rsidP="002F03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192,6</w:t>
            </w:r>
          </w:p>
        </w:tc>
        <w:tc>
          <w:tcPr>
            <w:tcW w:w="993" w:type="dxa"/>
            <w:vAlign w:val="bottom"/>
          </w:tcPr>
          <w:p w:rsidR="003C0BAC" w:rsidRPr="00923CE7" w:rsidRDefault="003C0BAC" w:rsidP="002F03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C0BAC" w:rsidRPr="00923CE7" w:rsidRDefault="003C0BAC" w:rsidP="002F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C0BAC" w:rsidRPr="00923CE7" w:rsidRDefault="003C0BAC" w:rsidP="002F03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C0BAC" w:rsidRPr="00923CE7" w:rsidRDefault="003C0BAC" w:rsidP="002F0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C0BAC" w:rsidRPr="00923CE7" w:rsidRDefault="003C0BAC" w:rsidP="002F03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198,5</w:t>
            </w:r>
          </w:p>
        </w:tc>
        <w:tc>
          <w:tcPr>
            <w:tcW w:w="850" w:type="dxa"/>
            <w:gridSpan w:val="2"/>
            <w:vAlign w:val="bottom"/>
          </w:tcPr>
          <w:p w:rsidR="003C0BAC" w:rsidRPr="00923CE7" w:rsidRDefault="003C0BAC" w:rsidP="002F0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192,6</w:t>
            </w:r>
          </w:p>
        </w:tc>
        <w:tc>
          <w:tcPr>
            <w:tcW w:w="993" w:type="dxa"/>
            <w:vAlign w:val="bottom"/>
          </w:tcPr>
          <w:p w:rsidR="003C0BAC" w:rsidRPr="00923CE7" w:rsidRDefault="003C0BAC" w:rsidP="002F03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3C0BAC" w:rsidRPr="00923CE7" w:rsidRDefault="003C0BAC" w:rsidP="002F0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BAC" w:rsidRPr="00923CE7" w:rsidTr="002F03CB">
        <w:trPr>
          <w:trHeight w:val="841"/>
        </w:trPr>
        <w:tc>
          <w:tcPr>
            <w:tcW w:w="673" w:type="dxa"/>
            <w:vAlign w:val="bottom"/>
          </w:tcPr>
          <w:p w:rsidR="003C0BAC" w:rsidRPr="00923CE7" w:rsidRDefault="003C0BAC" w:rsidP="002F0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vAlign w:val="bottom"/>
          </w:tcPr>
          <w:p w:rsidR="003C0BAC" w:rsidRPr="00D67F19" w:rsidRDefault="003C0BAC" w:rsidP="002F0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1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программам:</w:t>
            </w:r>
          </w:p>
        </w:tc>
        <w:tc>
          <w:tcPr>
            <w:tcW w:w="991" w:type="dxa"/>
            <w:vAlign w:val="bottom"/>
          </w:tcPr>
          <w:p w:rsidR="003C0BAC" w:rsidRPr="00D67F19" w:rsidRDefault="003C0BAC" w:rsidP="002F0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1642,2</w:t>
            </w:r>
          </w:p>
        </w:tc>
        <w:tc>
          <w:tcPr>
            <w:tcW w:w="1134" w:type="dxa"/>
            <w:vAlign w:val="bottom"/>
          </w:tcPr>
          <w:p w:rsidR="003C0BAC" w:rsidRPr="00D67F19" w:rsidRDefault="003C0BAC" w:rsidP="002F0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1608,9</w:t>
            </w:r>
          </w:p>
        </w:tc>
        <w:tc>
          <w:tcPr>
            <w:tcW w:w="993" w:type="dxa"/>
            <w:vAlign w:val="bottom"/>
          </w:tcPr>
          <w:p w:rsidR="003C0BAC" w:rsidRPr="00D67F19" w:rsidRDefault="003C0BAC" w:rsidP="002F03C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C0BAC" w:rsidRPr="00D67F19" w:rsidRDefault="003C0BAC" w:rsidP="002F0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C0BAC" w:rsidRPr="00D67F19" w:rsidRDefault="003C0BAC" w:rsidP="002F03C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C0BAC" w:rsidRPr="00D67F19" w:rsidRDefault="003C0BAC" w:rsidP="002F0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3C0BAC" w:rsidRPr="00D67F19" w:rsidRDefault="003C0BAC" w:rsidP="002F0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769,7</w:t>
            </w:r>
          </w:p>
        </w:tc>
        <w:tc>
          <w:tcPr>
            <w:tcW w:w="844" w:type="dxa"/>
            <w:vAlign w:val="bottom"/>
          </w:tcPr>
          <w:p w:rsidR="003C0BAC" w:rsidRPr="00D67F19" w:rsidRDefault="003C0BAC" w:rsidP="002F0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755,8</w:t>
            </w:r>
          </w:p>
        </w:tc>
        <w:tc>
          <w:tcPr>
            <w:tcW w:w="993" w:type="dxa"/>
            <w:vAlign w:val="bottom"/>
          </w:tcPr>
          <w:p w:rsidR="003C0BAC" w:rsidRPr="00D67F19" w:rsidRDefault="003C0BAC" w:rsidP="002F0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872,5</w:t>
            </w:r>
          </w:p>
        </w:tc>
        <w:tc>
          <w:tcPr>
            <w:tcW w:w="999" w:type="dxa"/>
            <w:vAlign w:val="bottom"/>
          </w:tcPr>
          <w:p w:rsidR="003C0BAC" w:rsidRPr="00D67F19" w:rsidRDefault="003C0BAC" w:rsidP="002F0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853,1</w:t>
            </w:r>
          </w:p>
        </w:tc>
      </w:tr>
    </w:tbl>
    <w:p w:rsidR="003C0BAC" w:rsidRPr="00923CE7" w:rsidRDefault="003C0BAC" w:rsidP="003C0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0BAC" w:rsidRPr="00923CE7" w:rsidRDefault="003C0BAC" w:rsidP="003C0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CE7">
        <w:rPr>
          <w:rFonts w:ascii="Times New Roman" w:hAnsi="Times New Roman" w:cs="Times New Roman"/>
          <w:sz w:val="24"/>
          <w:szCs w:val="24"/>
        </w:rPr>
        <w:t>Исполн</w:t>
      </w:r>
      <w:r>
        <w:rPr>
          <w:rFonts w:ascii="Times New Roman" w:hAnsi="Times New Roman" w:cs="Times New Roman"/>
          <w:sz w:val="24"/>
          <w:szCs w:val="24"/>
        </w:rPr>
        <w:t xml:space="preserve">итель: ст. менеджер – бухгалтер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Т.И.Буланцева</w:t>
      </w:r>
      <w:proofErr w:type="spellEnd"/>
    </w:p>
    <w:p w:rsidR="003B02B4" w:rsidRDefault="003B02B4"/>
    <w:sectPr w:rsidR="003B02B4" w:rsidSect="00276266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0BAC"/>
    <w:rsid w:val="003B02B4"/>
    <w:rsid w:val="003C0BAC"/>
    <w:rsid w:val="004D118A"/>
    <w:rsid w:val="00EB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B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1452</Words>
  <Characters>8282</Characters>
  <Application>Microsoft Office Word</Application>
  <DocSecurity>0</DocSecurity>
  <Lines>69</Lines>
  <Paragraphs>19</Paragraphs>
  <ScaleCrop>false</ScaleCrop>
  <Company/>
  <LinksUpToDate>false</LinksUpToDate>
  <CharactersWithSpaces>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2018-06-07T08:54:00Z</dcterms:created>
  <dcterms:modified xsi:type="dcterms:W3CDTF">2018-06-07T08:59:00Z</dcterms:modified>
</cp:coreProperties>
</file>